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1E434" w14:textId="77777777" w:rsidR="00696351" w:rsidRDefault="00696351"/>
    <w:p w14:paraId="7E2C6E89" w14:textId="77777777" w:rsidR="00FD3CDE" w:rsidRDefault="00FD3CDE"/>
    <w:p w14:paraId="09998133" w14:textId="77777777" w:rsidR="00696351" w:rsidRDefault="00696351" w:rsidP="001A138D">
      <w:pPr>
        <w:jc w:val="center"/>
      </w:pPr>
    </w:p>
    <w:p w14:paraId="60FE25B7" w14:textId="77777777" w:rsidR="00696351" w:rsidRDefault="00696351"/>
    <w:p w14:paraId="10F9D36C" w14:textId="77777777" w:rsidR="00696351" w:rsidRDefault="00696351"/>
    <w:p w14:paraId="5B3085F6" w14:textId="77777777" w:rsidR="00696351" w:rsidRDefault="00696351"/>
    <w:p w14:paraId="6F902341" w14:textId="77777777" w:rsidR="00696351" w:rsidRDefault="00696351"/>
    <w:p w14:paraId="6DD07217" w14:textId="77777777" w:rsidR="00696351" w:rsidRDefault="00696351"/>
    <w:p w14:paraId="086E7338" w14:textId="77777777" w:rsidR="00696351" w:rsidRDefault="00C34007">
      <w:r>
        <w:rPr>
          <w:noProof/>
        </w:rPr>
        <w:pict w14:anchorId="16C6B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alt="" style="position:absolute;margin-left:-.35pt;margin-top:0;width:612.7pt;height:134.65pt;z-index:-2;visibility:visible;mso-wrap-edited:f;mso-width-percent:0;mso-height-percent:0;mso-position-horizontal-relative:page;mso-position-vertical-relative:page;mso-width-percent:0;mso-height-percent:0;mso-width-relative:margin;mso-height-relative:margin">
            <v:imagedata r:id="rId8" o:title=""/>
            <w10:wrap anchorx="page" anchory="page"/>
            <w10:anchorlock/>
          </v:shape>
        </w:pict>
      </w:r>
    </w:p>
    <w:p w14:paraId="1046E352" w14:textId="77777777" w:rsidR="00696351" w:rsidRDefault="00696351"/>
    <w:p w14:paraId="0A8B6834" w14:textId="77777777" w:rsidR="00696351" w:rsidRPr="00E90323" w:rsidRDefault="00696351">
      <w:pPr>
        <w:jc w:val="center"/>
        <w:rPr>
          <w:rFonts w:ascii="Calibri" w:hAnsi="Calibri"/>
          <w:b/>
          <w:sz w:val="36"/>
          <w:szCs w:val="36"/>
        </w:rPr>
      </w:pPr>
      <w:r w:rsidRPr="00E90323">
        <w:rPr>
          <w:rFonts w:ascii="Calibri" w:hAnsi="Calibri"/>
          <w:b/>
          <w:sz w:val="36"/>
          <w:szCs w:val="36"/>
        </w:rPr>
        <w:t>ANNUAL REPORT</w:t>
      </w:r>
    </w:p>
    <w:p w14:paraId="21295B33" w14:textId="08ECAC10" w:rsidR="00696351" w:rsidRPr="00E90323" w:rsidRDefault="009062E3">
      <w:pPr>
        <w:jc w:val="center"/>
        <w:rPr>
          <w:rFonts w:ascii="Calibri" w:hAnsi="Calibri"/>
          <w:b/>
          <w:sz w:val="36"/>
          <w:szCs w:val="36"/>
        </w:rPr>
      </w:pPr>
      <w:r>
        <w:rPr>
          <w:rFonts w:ascii="Calibri" w:hAnsi="Calibri"/>
          <w:b/>
          <w:sz w:val="36"/>
          <w:szCs w:val="36"/>
        </w:rPr>
        <w:t>July 20</w:t>
      </w:r>
      <w:r w:rsidR="00A533EE">
        <w:rPr>
          <w:rFonts w:ascii="Calibri" w:hAnsi="Calibri"/>
          <w:b/>
          <w:sz w:val="36"/>
          <w:szCs w:val="36"/>
        </w:rPr>
        <w:t>20</w:t>
      </w:r>
      <w:r w:rsidR="00BF044A">
        <w:rPr>
          <w:rFonts w:ascii="Calibri" w:hAnsi="Calibri"/>
          <w:b/>
          <w:sz w:val="36"/>
          <w:szCs w:val="36"/>
        </w:rPr>
        <w:t xml:space="preserve"> </w:t>
      </w:r>
      <w:r w:rsidR="00FF197C" w:rsidRPr="00E90323">
        <w:rPr>
          <w:rFonts w:ascii="Calibri" w:hAnsi="Calibri"/>
          <w:b/>
          <w:sz w:val="36"/>
          <w:szCs w:val="36"/>
        </w:rPr>
        <w:t>-</w:t>
      </w:r>
      <w:r>
        <w:rPr>
          <w:rFonts w:ascii="Calibri" w:hAnsi="Calibri"/>
          <w:b/>
          <w:sz w:val="36"/>
          <w:szCs w:val="36"/>
        </w:rPr>
        <w:t xml:space="preserve"> June 20</w:t>
      </w:r>
      <w:r w:rsidR="009B0205">
        <w:rPr>
          <w:rFonts w:ascii="Calibri" w:hAnsi="Calibri"/>
          <w:b/>
          <w:sz w:val="36"/>
          <w:szCs w:val="36"/>
        </w:rPr>
        <w:t>2</w:t>
      </w:r>
      <w:r w:rsidR="00A533EE">
        <w:rPr>
          <w:rFonts w:ascii="Calibri" w:hAnsi="Calibri"/>
          <w:b/>
          <w:sz w:val="36"/>
          <w:szCs w:val="36"/>
        </w:rPr>
        <w:t>1</w:t>
      </w:r>
    </w:p>
    <w:p w14:paraId="4A9C71DE" w14:textId="77777777" w:rsidR="00696351" w:rsidRPr="00E90323" w:rsidRDefault="00696351">
      <w:pPr>
        <w:rPr>
          <w:rFonts w:ascii="Calibri" w:hAnsi="Calibri"/>
          <w:sz w:val="28"/>
          <w:szCs w:val="28"/>
        </w:rPr>
      </w:pPr>
    </w:p>
    <w:p w14:paraId="6EC93048" w14:textId="77777777" w:rsidR="00696351" w:rsidRPr="00E90323" w:rsidRDefault="00696351">
      <w:pPr>
        <w:jc w:val="center"/>
        <w:rPr>
          <w:rFonts w:ascii="Calibri" w:hAnsi="Calibri"/>
          <w:b/>
          <w:i/>
          <w:sz w:val="28"/>
          <w:szCs w:val="28"/>
        </w:rPr>
      </w:pPr>
      <w:r w:rsidRPr="00E90323">
        <w:rPr>
          <w:rFonts w:ascii="Calibri" w:hAnsi="Calibri"/>
          <w:b/>
          <w:i/>
          <w:sz w:val="28"/>
          <w:szCs w:val="28"/>
        </w:rPr>
        <w:t>TEAM for West Virginia Children, Inc.</w:t>
      </w:r>
    </w:p>
    <w:p w14:paraId="313589C3" w14:textId="77777777" w:rsidR="00696351" w:rsidRPr="00E90323" w:rsidRDefault="00696351">
      <w:pPr>
        <w:jc w:val="center"/>
        <w:rPr>
          <w:rFonts w:ascii="Calibri" w:hAnsi="Calibri"/>
          <w:b/>
          <w:i/>
          <w:sz w:val="22"/>
          <w:szCs w:val="22"/>
        </w:rPr>
      </w:pPr>
    </w:p>
    <w:p w14:paraId="6DF2C625" w14:textId="77777777" w:rsidR="00696351" w:rsidRPr="00E90323" w:rsidRDefault="00696351">
      <w:pPr>
        <w:jc w:val="center"/>
        <w:rPr>
          <w:rFonts w:ascii="Calibri" w:hAnsi="Calibri"/>
          <w:b/>
          <w:i/>
          <w:sz w:val="22"/>
          <w:szCs w:val="22"/>
        </w:rPr>
      </w:pPr>
    </w:p>
    <w:p w14:paraId="15A85E26" w14:textId="77777777" w:rsidR="00696351" w:rsidRPr="00E90323" w:rsidRDefault="00696351">
      <w:pPr>
        <w:jc w:val="center"/>
        <w:rPr>
          <w:rFonts w:ascii="Calibri" w:hAnsi="Calibri"/>
          <w:b/>
          <w:i/>
          <w:sz w:val="22"/>
          <w:szCs w:val="22"/>
        </w:rPr>
      </w:pPr>
    </w:p>
    <w:p w14:paraId="1D14128E" w14:textId="4202825B" w:rsidR="00580D25" w:rsidRPr="007353FF" w:rsidRDefault="00696351">
      <w:pPr>
        <w:jc w:val="center"/>
        <w:rPr>
          <w:rFonts w:ascii="Calibri" w:hAnsi="Calibri"/>
          <w:b/>
          <w:i/>
          <w:color w:val="FF0000"/>
        </w:rPr>
      </w:pPr>
      <w:r w:rsidRPr="007353FF">
        <w:rPr>
          <w:rFonts w:ascii="Calibri" w:hAnsi="Calibri"/>
          <w:b/>
          <w:i/>
        </w:rPr>
        <w:t>Many thanks to our grant funders:</w:t>
      </w:r>
      <w:r w:rsidR="004A79AE" w:rsidRPr="007353FF">
        <w:rPr>
          <w:rFonts w:ascii="Calibri" w:hAnsi="Calibri"/>
          <w:b/>
          <w:i/>
        </w:rPr>
        <w:t xml:space="preserve"> </w:t>
      </w:r>
    </w:p>
    <w:p w14:paraId="0E11AF61" w14:textId="00D205F4" w:rsidR="771EC611" w:rsidRDefault="771EC611" w:rsidP="771EC611">
      <w:pPr>
        <w:jc w:val="center"/>
        <w:rPr>
          <w:rFonts w:ascii="Calibri" w:hAnsi="Calibri"/>
          <w:b/>
          <w:bCs/>
          <w:i/>
          <w:iCs/>
        </w:rPr>
      </w:pPr>
    </w:p>
    <w:p w14:paraId="2618898F" w14:textId="77777777" w:rsidR="009B0205" w:rsidRDefault="009B0205" w:rsidP="009B0205">
      <w:pPr>
        <w:pStyle w:val="xmsonormal"/>
        <w:spacing w:before="0" w:beforeAutospacing="0" w:after="0" w:afterAutospacing="0"/>
        <w:jc w:val="center"/>
      </w:pPr>
      <w:r>
        <w:rPr>
          <w:color w:val="000000"/>
        </w:rPr>
        <w:t>Victims of Crime Act (VOCA) Fund </w:t>
      </w:r>
    </w:p>
    <w:p w14:paraId="166200BA" w14:textId="77777777" w:rsidR="009B0205" w:rsidRDefault="009B0205" w:rsidP="009B0205">
      <w:pPr>
        <w:pStyle w:val="xmsonormal"/>
        <w:spacing w:before="0" w:beforeAutospacing="0" w:after="0" w:afterAutospacing="0"/>
        <w:jc w:val="center"/>
      </w:pPr>
      <w:r>
        <w:rPr>
          <w:color w:val="000000"/>
        </w:rPr>
        <w:t>West Virginia Department of Health and Human Resources </w:t>
      </w:r>
    </w:p>
    <w:p w14:paraId="48C2A7E0" w14:textId="77777777" w:rsidR="009B0205" w:rsidRDefault="009B0205" w:rsidP="009B0205">
      <w:pPr>
        <w:pStyle w:val="xmsonormal"/>
        <w:spacing w:before="0" w:beforeAutospacing="0" w:after="0" w:afterAutospacing="0"/>
        <w:jc w:val="center"/>
      </w:pPr>
      <w:r>
        <w:rPr>
          <w:color w:val="000000"/>
        </w:rPr>
        <w:t>Claude Worthington Benedum Foundation </w:t>
      </w:r>
    </w:p>
    <w:p w14:paraId="6EAF2113" w14:textId="77777777" w:rsidR="009B0205" w:rsidRDefault="009B0205" w:rsidP="009B0205">
      <w:pPr>
        <w:pStyle w:val="xmsonormal"/>
        <w:spacing w:before="0" w:beforeAutospacing="0" w:after="0" w:afterAutospacing="0"/>
        <w:jc w:val="center"/>
      </w:pPr>
      <w:r>
        <w:rPr>
          <w:color w:val="000000"/>
        </w:rPr>
        <w:t>West Virginia Children’s Trust Fund </w:t>
      </w:r>
    </w:p>
    <w:p w14:paraId="4F94DAE6" w14:textId="77777777" w:rsidR="009B0205" w:rsidRDefault="009B0205" w:rsidP="009B0205">
      <w:pPr>
        <w:pStyle w:val="xmsonormal"/>
        <w:spacing w:before="0" w:beforeAutospacing="0" w:after="0" w:afterAutospacing="0"/>
        <w:jc w:val="center"/>
      </w:pPr>
      <w:r>
        <w:rPr>
          <w:color w:val="000000"/>
        </w:rPr>
        <w:t>Interest on Lawyers Trust Accounts (IOLTA) </w:t>
      </w:r>
    </w:p>
    <w:p w14:paraId="1C9E9348" w14:textId="77777777" w:rsidR="009B0205" w:rsidRDefault="009B0205" w:rsidP="009B0205">
      <w:pPr>
        <w:pStyle w:val="xmsonormal"/>
        <w:spacing w:before="0" w:beforeAutospacing="0" w:after="0" w:afterAutospacing="0"/>
        <w:jc w:val="center"/>
      </w:pPr>
      <w:r>
        <w:rPr>
          <w:color w:val="000000"/>
        </w:rPr>
        <w:t>The Greater Kanawha Valley Foundation </w:t>
      </w:r>
    </w:p>
    <w:p w14:paraId="0A84EFF3" w14:textId="77777777" w:rsidR="009B0205" w:rsidRDefault="009B0205" w:rsidP="009B0205">
      <w:pPr>
        <w:pStyle w:val="xmsonormal"/>
        <w:spacing w:before="0" w:beforeAutospacing="0" w:after="0" w:afterAutospacing="0"/>
        <w:jc w:val="center"/>
      </w:pPr>
      <w:r w:rsidRPr="00C34007">
        <w:rPr>
          <w:color w:val="000000"/>
        </w:rPr>
        <w:t>United Way of Central West Virginia </w:t>
      </w:r>
    </w:p>
    <w:p w14:paraId="34EFD452" w14:textId="2E260A6A" w:rsidR="771EC611" w:rsidRPr="00C34007" w:rsidRDefault="771EC611" w:rsidP="771EC611">
      <w:pPr>
        <w:pStyle w:val="xmsonormal"/>
        <w:spacing w:before="0" w:beforeAutospacing="0" w:after="0" w:afterAutospacing="0"/>
        <w:jc w:val="center"/>
        <w:rPr>
          <w:color w:val="000000"/>
        </w:rPr>
      </w:pPr>
      <w:r w:rsidRPr="00C34007">
        <w:rPr>
          <w:color w:val="000000"/>
        </w:rPr>
        <w:t>The National CASA Association for Children</w:t>
      </w:r>
    </w:p>
    <w:p w14:paraId="28F5F8FF" w14:textId="77777777" w:rsidR="009B0205" w:rsidRDefault="009B0205" w:rsidP="009B0205">
      <w:pPr>
        <w:pStyle w:val="xmsonormal"/>
        <w:spacing w:before="0" w:beforeAutospacing="0" w:after="0" w:afterAutospacing="0"/>
        <w:jc w:val="center"/>
      </w:pPr>
      <w:r>
        <w:rPr>
          <w:color w:val="000000"/>
        </w:rPr>
        <w:t>River Valley Child Development Services</w:t>
      </w:r>
    </w:p>
    <w:p w14:paraId="7F5E1F8E" w14:textId="77777777" w:rsidR="009B0205" w:rsidRDefault="009B0205" w:rsidP="009B0205">
      <w:pPr>
        <w:pStyle w:val="xmsonormal"/>
        <w:spacing w:before="0" w:beforeAutospacing="0" w:after="0" w:afterAutospacing="0"/>
        <w:jc w:val="center"/>
      </w:pPr>
      <w:r>
        <w:rPr>
          <w:color w:val="000000"/>
        </w:rPr>
        <w:t>Pallottine Foundation of Huntington</w:t>
      </w:r>
    </w:p>
    <w:p w14:paraId="58ED9161" w14:textId="77777777" w:rsidR="009B0205" w:rsidRDefault="009B0205" w:rsidP="009B0205">
      <w:pPr>
        <w:pStyle w:val="xmsonormal"/>
        <w:spacing w:before="0" w:beforeAutospacing="0" w:after="0" w:afterAutospacing="0"/>
        <w:jc w:val="center"/>
      </w:pPr>
      <w:r>
        <w:rPr>
          <w:color w:val="000000"/>
        </w:rPr>
        <w:t>West Virginia Perinatal Partnership </w:t>
      </w:r>
    </w:p>
    <w:p w14:paraId="2CEF2DC0" w14:textId="77777777" w:rsidR="009B0205" w:rsidRDefault="009B0205" w:rsidP="009B0205">
      <w:pPr>
        <w:pStyle w:val="xmsonormal"/>
        <w:spacing w:before="0" w:beforeAutospacing="0" w:after="0" w:afterAutospacing="0"/>
        <w:jc w:val="center"/>
      </w:pPr>
      <w:r>
        <w:rPr>
          <w:color w:val="000000"/>
        </w:rPr>
        <w:t>West Virginia Child Advocacy Network </w:t>
      </w:r>
    </w:p>
    <w:p w14:paraId="6EBAEDB9" w14:textId="77777777" w:rsidR="009B0205" w:rsidRDefault="009B0205" w:rsidP="009B0205">
      <w:pPr>
        <w:pStyle w:val="xmsonormal"/>
        <w:spacing w:before="0" w:beforeAutospacing="0" w:after="0" w:afterAutospacing="0"/>
        <w:jc w:val="center"/>
      </w:pPr>
      <w:r>
        <w:rPr>
          <w:color w:val="000000"/>
        </w:rPr>
        <w:t>Aetna Better Health </w:t>
      </w:r>
    </w:p>
    <w:p w14:paraId="143EBD48" w14:textId="77777777" w:rsidR="009B0205" w:rsidRDefault="009B0205" w:rsidP="009B0205">
      <w:pPr>
        <w:pStyle w:val="xmsonormal"/>
        <w:spacing w:before="0" w:beforeAutospacing="0" w:after="0" w:afterAutospacing="0"/>
        <w:jc w:val="center"/>
      </w:pPr>
      <w:r w:rsidRPr="00C34007">
        <w:rPr>
          <w:color w:val="000000"/>
        </w:rPr>
        <w:t>Alliance for Early Success</w:t>
      </w:r>
    </w:p>
    <w:p w14:paraId="662FCDE8" w14:textId="18362900" w:rsidR="771EC611" w:rsidRPr="00C34007" w:rsidRDefault="771EC611" w:rsidP="771EC611">
      <w:pPr>
        <w:pStyle w:val="xmsonormal"/>
        <w:spacing w:before="0" w:beforeAutospacing="0" w:after="0" w:afterAutospacing="0" w:line="259" w:lineRule="auto"/>
        <w:jc w:val="center"/>
        <w:rPr>
          <w:color w:val="000000"/>
        </w:rPr>
      </w:pPr>
      <w:r w:rsidRPr="00C34007">
        <w:rPr>
          <w:color w:val="000000"/>
        </w:rPr>
        <w:t>Parkersburg Area Community Foundation</w:t>
      </w:r>
    </w:p>
    <w:p w14:paraId="71594E5A" w14:textId="0DA3679B" w:rsidR="771EC611" w:rsidRPr="00C34007" w:rsidRDefault="771EC611" w:rsidP="771EC611">
      <w:pPr>
        <w:pStyle w:val="xmsonormal"/>
        <w:spacing w:before="0" w:beforeAutospacing="0" w:after="0" w:afterAutospacing="0" w:line="259" w:lineRule="auto"/>
        <w:jc w:val="center"/>
        <w:rPr>
          <w:color w:val="000000"/>
        </w:rPr>
      </w:pPr>
      <w:r w:rsidRPr="00C34007">
        <w:rPr>
          <w:color w:val="000000"/>
        </w:rPr>
        <w:t>West Virginia Center of Budget and Policy</w:t>
      </w:r>
    </w:p>
    <w:p w14:paraId="61E24A11" w14:textId="46426898" w:rsidR="771EC611" w:rsidRPr="00C34007" w:rsidRDefault="771EC611" w:rsidP="771EC611">
      <w:pPr>
        <w:pStyle w:val="xmsonormal"/>
        <w:spacing w:before="0" w:beforeAutospacing="0" w:after="0" w:afterAutospacing="0" w:line="259" w:lineRule="auto"/>
        <w:jc w:val="center"/>
        <w:rPr>
          <w:color w:val="000000"/>
        </w:rPr>
      </w:pPr>
      <w:r w:rsidRPr="00C34007">
        <w:rPr>
          <w:color w:val="000000"/>
        </w:rPr>
        <w:t>Huntington Clinical Foundation</w:t>
      </w:r>
    </w:p>
    <w:p w14:paraId="2CC30193" w14:textId="3E834E60" w:rsidR="771EC611" w:rsidRPr="00C34007" w:rsidRDefault="771EC611" w:rsidP="771EC611">
      <w:pPr>
        <w:pStyle w:val="xmsonormal"/>
        <w:spacing w:before="0" w:beforeAutospacing="0" w:after="0" w:afterAutospacing="0" w:line="259" w:lineRule="auto"/>
        <w:jc w:val="center"/>
        <w:rPr>
          <w:color w:val="000000"/>
        </w:rPr>
      </w:pPr>
      <w:r w:rsidRPr="00C34007">
        <w:rPr>
          <w:color w:val="000000"/>
        </w:rPr>
        <w:t>Sisters of St. Joseph Health &amp; Wellness Foundation</w:t>
      </w:r>
    </w:p>
    <w:p w14:paraId="2C488105" w14:textId="77777777" w:rsidR="0074411F" w:rsidRPr="007353FF" w:rsidRDefault="0074411F" w:rsidP="009B0205">
      <w:pPr>
        <w:jc w:val="center"/>
        <w:rPr>
          <w:rFonts w:ascii="Calibri" w:hAnsi="Calibri"/>
          <w:bCs/>
          <w:iCs/>
        </w:rPr>
      </w:pPr>
    </w:p>
    <w:p w14:paraId="748A705C" w14:textId="77777777" w:rsidR="0074411F" w:rsidRPr="007353FF" w:rsidRDefault="0074411F" w:rsidP="009B0205">
      <w:pPr>
        <w:jc w:val="center"/>
        <w:rPr>
          <w:rFonts w:ascii="Calibri" w:hAnsi="Calibri"/>
          <w:b/>
          <w:i/>
        </w:rPr>
      </w:pPr>
      <w:r w:rsidRPr="007353FF">
        <w:rPr>
          <w:rFonts w:ascii="Calibri" w:hAnsi="Calibri"/>
          <w:b/>
          <w:i/>
        </w:rPr>
        <w:t>And many other contributors!</w:t>
      </w:r>
    </w:p>
    <w:p w14:paraId="7E056790" w14:textId="77777777" w:rsidR="0074411F" w:rsidRDefault="0074411F" w:rsidP="0021244B">
      <w:pPr>
        <w:jc w:val="center"/>
        <w:rPr>
          <w:rFonts w:ascii="Calibri" w:hAnsi="Calibri"/>
          <w:bCs/>
          <w:iCs/>
          <w:sz w:val="22"/>
          <w:szCs w:val="22"/>
        </w:rPr>
      </w:pPr>
    </w:p>
    <w:p w14:paraId="61083BAA" w14:textId="77777777" w:rsidR="00696351" w:rsidRPr="00E90323" w:rsidRDefault="00696351" w:rsidP="00F574B2">
      <w:pPr>
        <w:rPr>
          <w:rFonts w:ascii="Calibri" w:hAnsi="Calibri"/>
          <w:sz w:val="22"/>
          <w:szCs w:val="22"/>
        </w:rPr>
      </w:pPr>
    </w:p>
    <w:p w14:paraId="13E5CE83" w14:textId="77777777" w:rsidR="00696351" w:rsidRDefault="00696351">
      <w:pPr>
        <w:jc w:val="center"/>
        <w:rPr>
          <w:rFonts w:ascii="Calibri" w:hAnsi="Calibri"/>
          <w:sz w:val="22"/>
          <w:szCs w:val="22"/>
        </w:rPr>
      </w:pPr>
    </w:p>
    <w:p w14:paraId="723044B0" w14:textId="77777777" w:rsidR="00F574B2" w:rsidRDefault="00F574B2">
      <w:pPr>
        <w:jc w:val="center"/>
        <w:rPr>
          <w:rFonts w:ascii="Calibri" w:hAnsi="Calibri"/>
          <w:sz w:val="22"/>
          <w:szCs w:val="22"/>
        </w:rPr>
      </w:pPr>
    </w:p>
    <w:p w14:paraId="15F863B6" w14:textId="77777777" w:rsidR="00A84147" w:rsidRDefault="00A84147" w:rsidP="00850416">
      <w:pPr>
        <w:rPr>
          <w:rFonts w:ascii="Calibri" w:hAnsi="Calibri"/>
        </w:rPr>
      </w:pPr>
    </w:p>
    <w:p w14:paraId="6A1156F8" w14:textId="77777777" w:rsidR="00A84147" w:rsidRDefault="00A84147" w:rsidP="00850416">
      <w:pPr>
        <w:rPr>
          <w:rFonts w:ascii="Calibri" w:hAnsi="Calibri"/>
        </w:rPr>
      </w:pPr>
    </w:p>
    <w:p w14:paraId="1644A420" w14:textId="77777777" w:rsidR="00B03E6C" w:rsidRDefault="00B03E6C" w:rsidP="00850416">
      <w:pPr>
        <w:rPr>
          <w:rFonts w:ascii="Calibri" w:hAnsi="Calibri"/>
        </w:rPr>
      </w:pPr>
    </w:p>
    <w:p w14:paraId="1D9EF881" w14:textId="70F491B6" w:rsidR="00696351" w:rsidRPr="00364A0E" w:rsidRDefault="00C34007" w:rsidP="00850416">
      <w:pPr>
        <w:rPr>
          <w:rFonts w:ascii="Papyrus" w:hAnsi="Papyrus" w:cs="Vrinda"/>
          <w:b/>
          <w:bCs/>
          <w:iCs/>
          <w:sz w:val="20"/>
          <w:szCs w:val="20"/>
        </w:rPr>
      </w:pPr>
      <w:r>
        <w:rPr>
          <w:noProof/>
        </w:rPr>
        <w:pict w14:anchorId="6113AD15">
          <v:shape id="Picture 4" o:spid="_x0000_s2050" type="#_x0000_t75" alt="" style="position:absolute;margin-left:-.15pt;margin-top:684pt;width:612.25pt;height:107.8pt;z-index:-1;visibility:visible;mso-wrap-edited:f;mso-width-percent:0;mso-height-percent:0;mso-position-horizontal-relative:page;mso-position-vertical-relative:page;mso-width-percent:0;mso-height-percent:0;mso-width-relative:margin;mso-height-relative:margin">
            <v:imagedata r:id="rId9" o:title=""/>
            <w10:wrap anchorx="page" anchory="page"/>
            <w10:anchorlock/>
          </v:shape>
        </w:pict>
      </w:r>
    </w:p>
    <w:p w14:paraId="76B030F8" w14:textId="1FFCF7A0" w:rsidR="001071C8" w:rsidRPr="00C34007" w:rsidRDefault="00B03E6C" w:rsidP="00850416">
      <w:pPr>
        <w:rPr>
          <w:rFonts w:ascii="Calibri" w:hAnsi="Calibri" w:cs="Calibri"/>
          <w:sz w:val="28"/>
          <w:szCs w:val="28"/>
        </w:rPr>
      </w:pPr>
      <w:r w:rsidRPr="00C34007">
        <w:rPr>
          <w:rFonts w:ascii="Calibri" w:hAnsi="Calibri" w:cs="Calibri"/>
          <w:sz w:val="28"/>
          <w:szCs w:val="28"/>
        </w:rPr>
        <w:lastRenderedPageBreak/>
        <w:t>The TEAM continues to sponsor its initiatives to carry out its mission:</w:t>
      </w:r>
    </w:p>
    <w:p w14:paraId="60539E91" w14:textId="77777777" w:rsidR="008D47B9" w:rsidRDefault="008D47B9" w:rsidP="00850416">
      <w:pPr>
        <w:rPr>
          <w:rFonts w:ascii="Calibri" w:hAnsi="Calibri"/>
          <w:b/>
          <w:u w:val="single"/>
        </w:rPr>
      </w:pPr>
    </w:p>
    <w:p w14:paraId="58C46250" w14:textId="77777777" w:rsidR="00850416" w:rsidRPr="007454EF" w:rsidRDefault="00696351" w:rsidP="00850416">
      <w:pPr>
        <w:rPr>
          <w:rFonts w:ascii="Calibri" w:hAnsi="Calibri"/>
          <w:color w:val="FF0000"/>
        </w:rPr>
      </w:pPr>
      <w:r w:rsidRPr="007454EF">
        <w:rPr>
          <w:rFonts w:ascii="Calibri" w:hAnsi="Calibri"/>
          <w:b/>
          <w:u w:val="single"/>
        </w:rPr>
        <w:t>Western Regional CASA (Court Appointed Special Advocate)</w:t>
      </w:r>
      <w:r w:rsidRPr="007454EF">
        <w:rPr>
          <w:rFonts w:ascii="Calibri" w:hAnsi="Calibri"/>
        </w:rPr>
        <w:t xml:space="preserve">: </w:t>
      </w:r>
    </w:p>
    <w:p w14:paraId="00FC7AA6" w14:textId="77777777" w:rsidR="004A79AE" w:rsidRDefault="004A79AE">
      <w:pPr>
        <w:rPr>
          <w:rFonts w:ascii="Calibri" w:hAnsi="Calibri"/>
          <w:sz w:val="22"/>
          <w:szCs w:val="22"/>
        </w:rPr>
      </w:pPr>
    </w:p>
    <w:p w14:paraId="42139CFF" w14:textId="77777777" w:rsidR="00C34EE5" w:rsidRDefault="00C34EE5" w:rsidP="7E7FFD22">
      <w:pPr>
        <w:rPr>
          <w:rFonts w:eastAsia="Calibri"/>
        </w:rPr>
      </w:pPr>
    </w:p>
    <w:p w14:paraId="7D5E1F37" w14:textId="3D8F6B49" w:rsidR="00804EBB" w:rsidRDefault="1251971C" w:rsidP="7E7FFD22">
      <w:pPr>
        <w:rPr>
          <w:rFonts w:eastAsia="Calibri"/>
        </w:rPr>
      </w:pPr>
      <w:r w:rsidRPr="00207F33">
        <w:rPr>
          <w:rFonts w:eastAsia="Calibri"/>
        </w:rPr>
        <w:t>Western Regional CASA is a court-based advocacy program u</w:t>
      </w:r>
      <w:r w:rsidR="007F1A39">
        <w:rPr>
          <w:rFonts w:eastAsia="Calibri"/>
        </w:rPr>
        <w:t>s</w:t>
      </w:r>
      <w:r w:rsidRPr="00207F33">
        <w:rPr>
          <w:rFonts w:eastAsia="Calibri"/>
        </w:rPr>
        <w:t xml:space="preserve">ing screened, </w:t>
      </w:r>
      <w:r w:rsidR="00B552E3" w:rsidRPr="00207F33">
        <w:rPr>
          <w:rFonts w:eastAsia="Calibri"/>
        </w:rPr>
        <w:t>trained,</w:t>
      </w:r>
      <w:r w:rsidRPr="00207F33">
        <w:rPr>
          <w:rFonts w:eastAsia="Calibri"/>
        </w:rPr>
        <w:t xml:space="preserve"> and supervised volunteers to advocate for the best interests of abused and neglected children in </w:t>
      </w:r>
      <w:r w:rsidR="00B552E3" w:rsidRPr="00207F33">
        <w:rPr>
          <w:rFonts w:eastAsia="Calibri"/>
        </w:rPr>
        <w:t>out-of</w:t>
      </w:r>
      <w:r w:rsidRPr="00207F33">
        <w:rPr>
          <w:rFonts w:eastAsia="Calibri"/>
        </w:rPr>
        <w:t xml:space="preserve">-home placements. CASA </w:t>
      </w:r>
      <w:r w:rsidR="00804EBB">
        <w:rPr>
          <w:rFonts w:eastAsia="Calibri"/>
        </w:rPr>
        <w:t>v</w:t>
      </w:r>
      <w:r w:rsidRPr="00207F33">
        <w:rPr>
          <w:rFonts w:eastAsia="Calibri"/>
        </w:rPr>
        <w:t xml:space="preserve">olunteers must complete an application, participate in a </w:t>
      </w:r>
      <w:r w:rsidR="003D30E1" w:rsidRPr="00207F33">
        <w:rPr>
          <w:rFonts w:eastAsia="Calibri"/>
        </w:rPr>
        <w:t>two-person</w:t>
      </w:r>
      <w:r w:rsidRPr="00207F33">
        <w:rPr>
          <w:rFonts w:eastAsia="Calibri"/>
        </w:rPr>
        <w:t xml:space="preserve"> interview, complete 32 hours of training utilizing National CASA/GAL Association’s curriculum, successfully pass criminal and </w:t>
      </w:r>
      <w:r w:rsidR="007A4842">
        <w:rPr>
          <w:rFonts w:eastAsia="Calibri"/>
        </w:rPr>
        <w:t>Child Protective Services (</w:t>
      </w:r>
      <w:r w:rsidRPr="00207F33">
        <w:rPr>
          <w:rFonts w:eastAsia="Calibri"/>
        </w:rPr>
        <w:t>CPS</w:t>
      </w:r>
      <w:r w:rsidR="007A4842">
        <w:rPr>
          <w:rFonts w:eastAsia="Calibri"/>
        </w:rPr>
        <w:t>)</w:t>
      </w:r>
      <w:r w:rsidRPr="00207F33">
        <w:rPr>
          <w:rFonts w:eastAsia="Calibri"/>
        </w:rPr>
        <w:t xml:space="preserve"> background checks, and take the Oath of Confidentiality from a Circuit Court Judge before case assignment. </w:t>
      </w:r>
    </w:p>
    <w:p w14:paraId="22AF5D84" w14:textId="77777777" w:rsidR="00804EBB" w:rsidRDefault="00804EBB" w:rsidP="7E7FFD22">
      <w:pPr>
        <w:rPr>
          <w:rFonts w:eastAsia="Calibri"/>
        </w:rPr>
      </w:pPr>
    </w:p>
    <w:p w14:paraId="49549156" w14:textId="0D3BFB82" w:rsidR="003D30E1" w:rsidRDefault="1251971C" w:rsidP="7E7FFD22">
      <w:pPr>
        <w:rPr>
          <w:rFonts w:eastAsia="Calibri"/>
        </w:rPr>
      </w:pPr>
      <w:r w:rsidRPr="00207F33">
        <w:rPr>
          <w:rFonts w:eastAsia="Calibri"/>
        </w:rPr>
        <w:t xml:space="preserve">The TEAM’s CASA program was the first in West Virginia and began in Cabell County in 1991. Since that time, Western Regional CASA has expanded to cover 10 counties and remains the largest CASA program in the state. Western Regional CASA has successfully completed National CASA/GAL Association’s Quality Assurance/Standards three times. CASA </w:t>
      </w:r>
      <w:r w:rsidR="003D30E1">
        <w:rPr>
          <w:rFonts w:eastAsia="Calibri"/>
        </w:rPr>
        <w:t>v</w:t>
      </w:r>
      <w:r w:rsidRPr="00207F33">
        <w:rPr>
          <w:rFonts w:eastAsia="Calibri"/>
        </w:rPr>
        <w:t xml:space="preserve">olunteers are appointed to children from birth to the age of 18 and can remain assigned to youth aging out of the foster care system until the age of 21. </w:t>
      </w:r>
    </w:p>
    <w:p w14:paraId="74B712A5" w14:textId="77777777" w:rsidR="003D30E1" w:rsidRDefault="003D30E1" w:rsidP="7E7FFD22">
      <w:pPr>
        <w:rPr>
          <w:rFonts w:eastAsia="Calibri"/>
        </w:rPr>
      </w:pPr>
    </w:p>
    <w:p w14:paraId="49D3BCB5" w14:textId="77777777" w:rsidR="00DF08A7" w:rsidRDefault="1251971C" w:rsidP="7E7FFD22">
      <w:pPr>
        <w:rPr>
          <w:rFonts w:eastAsia="Calibri"/>
        </w:rPr>
      </w:pPr>
      <w:r w:rsidRPr="00207F33">
        <w:rPr>
          <w:rFonts w:eastAsia="Calibri"/>
        </w:rPr>
        <w:t xml:space="preserve">Western Regional CASA’s goal is permanent placement for CASA children, which can be reunification, </w:t>
      </w:r>
      <w:r w:rsidR="00B552E3" w:rsidRPr="00207F33">
        <w:rPr>
          <w:rFonts w:eastAsia="Calibri"/>
        </w:rPr>
        <w:t>adoption,</w:t>
      </w:r>
      <w:r w:rsidRPr="00207F33">
        <w:rPr>
          <w:rFonts w:eastAsia="Calibri"/>
        </w:rPr>
        <w:t xml:space="preserve"> or legal guardianship. CASA </w:t>
      </w:r>
      <w:r w:rsidR="003D30E1">
        <w:rPr>
          <w:rFonts w:eastAsia="Calibri"/>
        </w:rPr>
        <w:t>v</w:t>
      </w:r>
      <w:r w:rsidRPr="00207F33">
        <w:rPr>
          <w:rFonts w:eastAsia="Calibri"/>
        </w:rPr>
        <w:t xml:space="preserve">olunteers and staff will advocate for reunification first if this can be safely achieved. CASA </w:t>
      </w:r>
      <w:r w:rsidR="006E0FB5">
        <w:rPr>
          <w:rFonts w:eastAsia="Calibri"/>
        </w:rPr>
        <w:t>v</w:t>
      </w:r>
      <w:r w:rsidRPr="00207F33">
        <w:rPr>
          <w:rFonts w:eastAsia="Calibri"/>
        </w:rPr>
        <w:t>olunteer</w:t>
      </w:r>
      <w:r w:rsidR="006E0FB5">
        <w:rPr>
          <w:rFonts w:eastAsia="Calibri"/>
        </w:rPr>
        <w:t>s</w:t>
      </w:r>
      <w:r w:rsidRPr="00207F33">
        <w:rPr>
          <w:rFonts w:eastAsia="Calibri"/>
        </w:rPr>
        <w:t xml:space="preserve"> submit court reports to Judges and make recommendations on what is in the best interests of their assigned children. </w:t>
      </w:r>
    </w:p>
    <w:p w14:paraId="769AF384" w14:textId="77777777" w:rsidR="00DF08A7" w:rsidRDefault="00DF08A7" w:rsidP="7E7FFD22">
      <w:pPr>
        <w:rPr>
          <w:rFonts w:eastAsia="Calibri"/>
        </w:rPr>
      </w:pPr>
    </w:p>
    <w:p w14:paraId="7131EBC1" w14:textId="48433F2E" w:rsidR="00AC05FF" w:rsidRDefault="1251971C" w:rsidP="7E7FFD22">
      <w:pPr>
        <w:rPr>
          <w:rFonts w:eastAsia="Calibri"/>
        </w:rPr>
      </w:pPr>
      <w:r w:rsidRPr="00207F33">
        <w:rPr>
          <w:rFonts w:eastAsia="Calibri"/>
        </w:rPr>
        <w:t xml:space="preserve">During this year, CASA volunteers advocated for 709 abused/neglected children. A total of 1,025 children were served by Western Regional CASA staff and volunteers. CASA staff supervised 102 volunteers. Twenty-nine of those </w:t>
      </w:r>
      <w:r w:rsidRPr="007F1A39">
        <w:rPr>
          <w:rFonts w:eastAsia="Calibri"/>
        </w:rPr>
        <w:t xml:space="preserve">volunteers were newly trained during this </w:t>
      </w:r>
      <w:r w:rsidR="0009738A">
        <w:rPr>
          <w:rFonts w:eastAsia="Calibri"/>
        </w:rPr>
        <w:t>year</w:t>
      </w:r>
      <w:r w:rsidRPr="007F1A39">
        <w:rPr>
          <w:rFonts w:eastAsia="Calibri"/>
        </w:rPr>
        <w:t>. In-person and virtual recruitment activities were scheduled throughout the year. CASA staff participated in 1,166 court hearings and 563 multi-disciplinary team</w:t>
      </w:r>
      <w:r w:rsidR="003C0915">
        <w:rPr>
          <w:rFonts w:eastAsia="Calibri"/>
        </w:rPr>
        <w:t xml:space="preserve"> (MDT)</w:t>
      </w:r>
      <w:r w:rsidRPr="007F1A39">
        <w:rPr>
          <w:rFonts w:eastAsia="Calibri"/>
        </w:rPr>
        <w:t xml:space="preserve"> meetings to advocate for their CASA children. A large majority of our courtrooms now have in-person court hearings with some counties going back to in-person MDT meetings. Strict safety protocols were put in place in the spring 2021</w:t>
      </w:r>
      <w:r w:rsidR="003A0C4E">
        <w:rPr>
          <w:rFonts w:eastAsia="Calibri"/>
        </w:rPr>
        <w:t>,</w:t>
      </w:r>
      <w:r w:rsidRPr="007F1A39">
        <w:rPr>
          <w:rFonts w:eastAsia="Calibri"/>
        </w:rPr>
        <w:t xml:space="preserve"> and vaccinated </w:t>
      </w:r>
      <w:r w:rsidR="00BA71B3">
        <w:rPr>
          <w:rFonts w:eastAsia="Calibri"/>
        </w:rPr>
        <w:t>v</w:t>
      </w:r>
      <w:r w:rsidRPr="007F1A39">
        <w:rPr>
          <w:rFonts w:eastAsia="Calibri"/>
        </w:rPr>
        <w:t xml:space="preserve">olunteers were then permitted to return to in-person and inside home visits, although virtual home visits were still allowed as well. </w:t>
      </w:r>
    </w:p>
    <w:p w14:paraId="42B00CBA" w14:textId="77777777" w:rsidR="00AC05FF" w:rsidRDefault="00AC05FF" w:rsidP="7E7FFD22">
      <w:pPr>
        <w:rPr>
          <w:rFonts w:eastAsia="Calibri"/>
        </w:rPr>
      </w:pPr>
    </w:p>
    <w:p w14:paraId="7A1B7EEF" w14:textId="33A74CCC" w:rsidR="008D47B9" w:rsidRPr="007F1A39" w:rsidRDefault="1251971C" w:rsidP="7E7FFD22">
      <w:pPr>
        <w:rPr>
          <w:rFonts w:eastAsia="Calibri"/>
        </w:rPr>
      </w:pPr>
      <w:r w:rsidRPr="007F1A39">
        <w:rPr>
          <w:rFonts w:eastAsia="Calibri"/>
        </w:rPr>
        <w:t xml:space="preserve">Western Regional CASA’s Program Coordinator was one of 18 CASA people from around the country selected to serve on National CASA/GAL Association’s Rural Leadership Council, representing rural West Virginia in policy development, strategic </w:t>
      </w:r>
      <w:r w:rsidR="00936B57" w:rsidRPr="007F1A39">
        <w:rPr>
          <w:rFonts w:eastAsia="Calibri"/>
        </w:rPr>
        <w:t>planning,</w:t>
      </w:r>
      <w:r w:rsidRPr="007F1A39">
        <w:rPr>
          <w:rFonts w:eastAsia="Calibri"/>
        </w:rPr>
        <w:t xml:space="preserve"> and quality assurance. Western Regional CASA were the recipients of backpacks to deliver to our CASA children from Northwestern Mutual, Alone But Not Forgotten and Comfort Cases. These</w:t>
      </w:r>
      <w:r w:rsidR="00C34EE5">
        <w:rPr>
          <w:rFonts w:eastAsia="Calibri"/>
        </w:rPr>
        <w:t xml:space="preserve"> backpacks</w:t>
      </w:r>
      <w:r w:rsidRPr="007F1A39">
        <w:rPr>
          <w:rFonts w:eastAsia="Calibri"/>
        </w:rPr>
        <w:t xml:space="preserve"> were distributed throughout the year.</w:t>
      </w:r>
    </w:p>
    <w:p w14:paraId="0BE19741" w14:textId="77777777" w:rsidR="008D47B9" w:rsidRDefault="008D47B9">
      <w:pPr>
        <w:rPr>
          <w:rFonts w:ascii="Calibri" w:hAnsi="Calibri"/>
          <w:b/>
          <w:u w:val="single"/>
        </w:rPr>
      </w:pPr>
    </w:p>
    <w:p w14:paraId="32FCC81D" w14:textId="2695BD9B" w:rsidR="00AC05FF" w:rsidRDefault="00AC05FF">
      <w:pPr>
        <w:rPr>
          <w:rFonts w:ascii="Calibri" w:hAnsi="Calibri"/>
          <w:b/>
          <w:u w:val="single"/>
        </w:rPr>
      </w:pPr>
    </w:p>
    <w:p w14:paraId="59979835" w14:textId="27B70C3C" w:rsidR="00AC05FF" w:rsidRDefault="00AC05FF">
      <w:pPr>
        <w:rPr>
          <w:rFonts w:ascii="Calibri" w:hAnsi="Calibri"/>
          <w:b/>
          <w:u w:val="single"/>
        </w:rPr>
      </w:pPr>
    </w:p>
    <w:p w14:paraId="345D319D" w14:textId="77777777" w:rsidR="00AC05FF" w:rsidRDefault="00AC05FF">
      <w:pPr>
        <w:rPr>
          <w:rFonts w:ascii="Calibri" w:hAnsi="Calibri"/>
          <w:b/>
          <w:u w:val="single"/>
        </w:rPr>
      </w:pPr>
    </w:p>
    <w:p w14:paraId="528649C8" w14:textId="77777777" w:rsidR="008D47B9" w:rsidRPr="00460E4F" w:rsidRDefault="008D47B9" w:rsidP="008D47B9">
      <w:pPr>
        <w:jc w:val="center"/>
        <w:rPr>
          <w:bCs/>
          <w:i/>
        </w:rPr>
      </w:pPr>
      <w:r w:rsidRPr="00460E4F">
        <w:rPr>
          <w:rFonts w:ascii="Papyrus" w:hAnsi="Papyrus"/>
          <w:i/>
          <w:noProof/>
          <w:sz w:val="20"/>
          <w:szCs w:val="20"/>
        </w:rPr>
        <w:t>The TEAM for West Virginia Children envisions West Virginia as a state where all children can grow and thrive in safe, stable, nurturing relationships, free from abuse and neglect, that support them in achieving their maximum potential as adults so that they can one day nurture safe, strong families of their own.</w:t>
      </w:r>
    </w:p>
    <w:p w14:paraId="04C96B21" w14:textId="6B833D62" w:rsidR="008D47B9" w:rsidRDefault="008D47B9">
      <w:pPr>
        <w:rPr>
          <w:rFonts w:ascii="Calibri" w:hAnsi="Calibri"/>
          <w:b/>
          <w:u w:val="single"/>
        </w:rPr>
      </w:pPr>
    </w:p>
    <w:p w14:paraId="24D6BBBC" w14:textId="5CECDAC2" w:rsidR="004E250E" w:rsidRDefault="004E250E">
      <w:pPr>
        <w:rPr>
          <w:rFonts w:ascii="Calibri" w:hAnsi="Calibri"/>
          <w:b/>
          <w:u w:val="single"/>
        </w:rPr>
      </w:pPr>
    </w:p>
    <w:p w14:paraId="5889E7D3" w14:textId="77777777" w:rsidR="00C34EE5" w:rsidRDefault="00C34EE5">
      <w:pPr>
        <w:rPr>
          <w:rFonts w:ascii="Calibri" w:hAnsi="Calibri"/>
          <w:b/>
          <w:u w:val="single"/>
        </w:rPr>
      </w:pPr>
    </w:p>
    <w:p w14:paraId="05913EEA" w14:textId="302742D8" w:rsidR="004E250E" w:rsidRDefault="004E250E">
      <w:pPr>
        <w:rPr>
          <w:rFonts w:ascii="Calibri" w:hAnsi="Calibri"/>
          <w:b/>
          <w:u w:val="single"/>
        </w:rPr>
      </w:pPr>
    </w:p>
    <w:p w14:paraId="42847637" w14:textId="77777777" w:rsidR="00FE3B41" w:rsidRDefault="00FE3B41">
      <w:pPr>
        <w:rPr>
          <w:rFonts w:ascii="Calibri" w:hAnsi="Calibri"/>
          <w:b/>
          <w:u w:val="single"/>
        </w:rPr>
      </w:pPr>
    </w:p>
    <w:p w14:paraId="231642B0" w14:textId="77777777" w:rsidR="00FE3B41" w:rsidRDefault="00FE3B41">
      <w:pPr>
        <w:rPr>
          <w:rFonts w:ascii="Calibri" w:hAnsi="Calibri"/>
          <w:b/>
          <w:u w:val="single"/>
        </w:rPr>
      </w:pPr>
    </w:p>
    <w:p w14:paraId="5C5461F1" w14:textId="6EB7FA9D" w:rsidR="00696351" w:rsidRDefault="00D45979">
      <w:pPr>
        <w:rPr>
          <w:rFonts w:ascii="Calibri" w:hAnsi="Calibri"/>
        </w:rPr>
      </w:pPr>
      <w:r w:rsidRPr="007454EF">
        <w:rPr>
          <w:rFonts w:ascii="Calibri" w:hAnsi="Calibri"/>
          <w:b/>
          <w:u w:val="single"/>
        </w:rPr>
        <w:t xml:space="preserve">Mountain State </w:t>
      </w:r>
      <w:r w:rsidR="00696351" w:rsidRPr="007454EF">
        <w:rPr>
          <w:rFonts w:ascii="Calibri" w:hAnsi="Calibri"/>
          <w:b/>
          <w:u w:val="single"/>
        </w:rPr>
        <w:t>Healthy Families</w:t>
      </w:r>
      <w:r w:rsidR="00696351" w:rsidRPr="007454EF">
        <w:rPr>
          <w:rFonts w:ascii="Calibri" w:hAnsi="Calibri"/>
        </w:rPr>
        <w:t xml:space="preserve">:  </w:t>
      </w:r>
    </w:p>
    <w:p w14:paraId="5CDD4220" w14:textId="0EF997AC" w:rsidR="00A27929" w:rsidRDefault="00A27929" w:rsidP="00A27929">
      <w:pPr>
        <w:pStyle w:val="xmsonormal"/>
      </w:pPr>
      <w:r>
        <w:t xml:space="preserve">Mountain State Healthy Families is accredited through Healthy Families America (HFA). HFA is a national initiative by Prevent Child Abuse America to establish a universal, voluntary home visitor system for all new parents to help their children get off to a good start in life. Research over the last </w:t>
      </w:r>
      <w:r w:rsidR="00FA296A">
        <w:t>several</w:t>
      </w:r>
      <w:r>
        <w:t xml:space="preserve"> decades has consistently confirmed that providing education and support services to parents around the time of a baby’s birth – and continuing for months or years afterward – significantly contributes to positive, healthy child-rearing practices, thereby reducing the risk of child abuse and neglect. The goals of the model are (1) to systematically reach out to parents to offers resources and support; (2) to cultivate the growth of nurturing, responsive parent-child relationships; (3) to promote healthy childhood growth and development; and (4) to build the foundations for strong family functioning.</w:t>
      </w:r>
    </w:p>
    <w:p w14:paraId="2F3EAF20" w14:textId="4BBC5F96" w:rsidR="00A27929" w:rsidRDefault="00A27929" w:rsidP="00A27929">
      <w:pPr>
        <w:pStyle w:val="xmsonormal"/>
      </w:pPr>
      <w:r>
        <w:t>During this year, Mountain State Healthy Families continued providing the universal screening, assessment and referral system for expectant women and new parents. Medical providers and social service agencies provided information about the program and invited families to participate.</w:t>
      </w:r>
      <w:r>
        <w:rPr>
          <w:b/>
          <w:bCs/>
        </w:rPr>
        <w:t> </w:t>
      </w:r>
      <w:r>
        <w:t>In-home family educators then engaged the families in conversations about their parenting backgrounds, hopes and concerns related to parenting, and plans for the future of their families. This information was used to connect families to community resources and plan for support services.</w:t>
      </w:r>
    </w:p>
    <w:p w14:paraId="77FDB310" w14:textId="22C24F14" w:rsidR="00460E4F" w:rsidRDefault="00A27929" w:rsidP="00A533EE">
      <w:pPr>
        <w:pStyle w:val="xmsonormal"/>
      </w:pPr>
      <w:r w:rsidRPr="00A27929">
        <w:t xml:space="preserve">The TEAM </w:t>
      </w:r>
      <w:r w:rsidR="00936B57" w:rsidRPr="00A27929">
        <w:t>entered</w:t>
      </w:r>
      <w:r w:rsidRPr="00A27929">
        <w:t xml:space="preserve"> its 25th year of providing support to parents who face many challenges and offering them voluntary, intensive home visitation services through Mountain State Healthy Families. In FY21, those challenges continued to be exacerbated by the COVID-19 pandemic. Despite this obstacle, home visitors served 244 families, facilitating 3</w:t>
      </w:r>
      <w:r w:rsidR="00F52045">
        <w:t>,</w:t>
      </w:r>
      <w:r w:rsidRPr="00A27929">
        <w:t>794 home visits, a 4% increase over FY20. This could not have been accomplished without the continued option of virtual visitation methods. Due to restrictions related to COVID-19, almost 80% of these visits were conducted via virtual platforms during FY21. Virtual visits will continue to be used to meet the needs of our families.</w:t>
      </w:r>
    </w:p>
    <w:p w14:paraId="5ACB6C1D" w14:textId="77777777" w:rsidR="00FE2B4F" w:rsidRPr="00BC47AD" w:rsidRDefault="00FE2B4F" w:rsidP="00BE42BC">
      <w:pPr>
        <w:pStyle w:val="xmsonormal"/>
        <w:rPr>
          <w:rFonts w:ascii="Calibri" w:hAnsi="Calibri" w:cs="Calibri"/>
          <w:b/>
          <w:bCs/>
          <w:u w:val="single"/>
        </w:rPr>
      </w:pPr>
      <w:r w:rsidRPr="00BC47AD">
        <w:rPr>
          <w:rFonts w:ascii="Calibri" w:hAnsi="Calibri" w:cs="Calibri"/>
          <w:b/>
          <w:bCs/>
          <w:u w:val="single"/>
        </w:rPr>
        <w:t>Partners in Community Outreach:</w:t>
      </w:r>
    </w:p>
    <w:p w14:paraId="177BB6D9" w14:textId="5E63CCF9" w:rsidR="005478B3" w:rsidRDefault="0056584C" w:rsidP="005478B3">
      <w:r>
        <w:t xml:space="preserve">Partners in Community Outreach </w:t>
      </w:r>
      <w:r w:rsidR="005478B3">
        <w:t>is the coalition of West Virginia research-based In-Home Family Education programs: Healthy Families America, Maternal Infant Health Outreach Workers</w:t>
      </w:r>
      <w:r w:rsidR="004A7D76">
        <w:t xml:space="preserve"> (MIHOW)</w:t>
      </w:r>
      <w:r w:rsidR="005478B3">
        <w:t>, and Parents As Teachers.</w:t>
      </w:r>
    </w:p>
    <w:p w14:paraId="18B20B49" w14:textId="77777777" w:rsidR="002D7CF2" w:rsidRDefault="002D7CF2" w:rsidP="005478B3">
      <w:pPr>
        <w:rPr>
          <w:rFonts w:cs="Calibri"/>
          <w:b/>
        </w:rPr>
      </w:pPr>
    </w:p>
    <w:p w14:paraId="0022606D" w14:textId="6C7638DD" w:rsidR="005478B3" w:rsidRPr="005478B3" w:rsidRDefault="005478B3" w:rsidP="005478B3">
      <w:pPr>
        <w:rPr>
          <w:rFonts w:cs="Calibri"/>
        </w:rPr>
      </w:pPr>
      <w:r w:rsidRPr="002D7CF2">
        <w:rPr>
          <w:rFonts w:cs="Calibri"/>
          <w:bCs/>
          <w:i/>
          <w:iCs/>
        </w:rPr>
        <w:t>Strategic Planning</w:t>
      </w:r>
      <w:r w:rsidRPr="005478B3">
        <w:rPr>
          <w:rFonts w:cs="Calibri"/>
        </w:rPr>
        <w:t xml:space="preserve"> - A survey was created to determine which ideas generated during the Spring 2020 Site Visits had support from the Partners</w:t>
      </w:r>
      <w:r w:rsidR="00FD4572">
        <w:rPr>
          <w:rFonts w:cs="Calibri"/>
        </w:rPr>
        <w:t>, along with s</w:t>
      </w:r>
      <w:r w:rsidRPr="005478B3">
        <w:rPr>
          <w:rFonts w:cs="Calibri"/>
        </w:rPr>
        <w:t xml:space="preserve">ome </w:t>
      </w:r>
      <w:r w:rsidR="00FD4572">
        <w:rPr>
          <w:rFonts w:cs="Calibri"/>
        </w:rPr>
        <w:t xml:space="preserve">additional </w:t>
      </w:r>
      <w:r w:rsidRPr="005478B3">
        <w:rPr>
          <w:rFonts w:cs="Calibri"/>
        </w:rPr>
        <w:t>questions</w:t>
      </w:r>
      <w:r w:rsidR="00FD4572">
        <w:rPr>
          <w:rFonts w:cs="Calibri"/>
        </w:rPr>
        <w:t>.</w:t>
      </w:r>
      <w:r w:rsidRPr="005478B3">
        <w:rPr>
          <w:rFonts w:cs="Calibri"/>
        </w:rPr>
        <w:t xml:space="preserve"> In August 2020, of nineteen sites:</w:t>
      </w:r>
    </w:p>
    <w:p w14:paraId="61957B24" w14:textId="77777777" w:rsidR="005478B3" w:rsidRPr="005478B3" w:rsidRDefault="005478B3" w:rsidP="00356097">
      <w:pPr>
        <w:ind w:firstLine="720"/>
        <w:rPr>
          <w:rFonts w:cs="Calibri"/>
        </w:rPr>
      </w:pPr>
      <w:r w:rsidRPr="005478B3">
        <w:rPr>
          <w:rFonts w:cs="Calibri"/>
          <w:b/>
        </w:rPr>
        <w:t>100%</w:t>
      </w:r>
      <w:r w:rsidRPr="005478B3">
        <w:rPr>
          <w:rFonts w:cs="Calibri"/>
        </w:rPr>
        <w:t xml:space="preserve"> were connecting with their enrolled families via telephone</w:t>
      </w:r>
    </w:p>
    <w:p w14:paraId="3EA1FCE7" w14:textId="3061FB8B" w:rsidR="005478B3" w:rsidRPr="005478B3" w:rsidRDefault="005478B3" w:rsidP="00356097">
      <w:pPr>
        <w:ind w:firstLine="720"/>
        <w:rPr>
          <w:rFonts w:cs="Calibri"/>
        </w:rPr>
      </w:pPr>
      <w:r w:rsidRPr="005478B3">
        <w:rPr>
          <w:rFonts w:cs="Calibri"/>
          <w:b/>
        </w:rPr>
        <w:t>9</w:t>
      </w:r>
      <w:r w:rsidR="00A201D6">
        <w:rPr>
          <w:rFonts w:cs="Calibri"/>
          <w:b/>
        </w:rPr>
        <w:t>5</w:t>
      </w:r>
      <w:r w:rsidRPr="005478B3">
        <w:rPr>
          <w:rFonts w:cs="Calibri"/>
          <w:b/>
        </w:rPr>
        <w:t xml:space="preserve">% </w:t>
      </w:r>
      <w:r w:rsidRPr="005478B3">
        <w:rPr>
          <w:rFonts w:cs="Calibri"/>
        </w:rPr>
        <w:t xml:space="preserve">were conducting visits using Zoom, FaceTime, </w:t>
      </w:r>
      <w:r w:rsidR="002C6C16" w:rsidRPr="005478B3">
        <w:rPr>
          <w:rFonts w:cs="Calibri"/>
        </w:rPr>
        <w:t>Skype,</w:t>
      </w:r>
      <w:r w:rsidRPr="005478B3">
        <w:rPr>
          <w:rFonts w:cs="Calibri"/>
        </w:rPr>
        <w:t xml:space="preserve"> or similar video conference tools</w:t>
      </w:r>
    </w:p>
    <w:p w14:paraId="6770082D" w14:textId="6E7778FF" w:rsidR="005478B3" w:rsidRPr="005478B3" w:rsidRDefault="005478B3" w:rsidP="00356097">
      <w:pPr>
        <w:ind w:firstLine="720"/>
        <w:rPr>
          <w:rFonts w:cs="Calibri"/>
        </w:rPr>
      </w:pPr>
      <w:r w:rsidRPr="005478B3">
        <w:rPr>
          <w:rFonts w:cs="Calibri"/>
          <w:b/>
        </w:rPr>
        <w:t>9</w:t>
      </w:r>
      <w:r w:rsidR="00A201D6">
        <w:rPr>
          <w:rFonts w:cs="Calibri"/>
          <w:b/>
        </w:rPr>
        <w:t>5</w:t>
      </w:r>
      <w:r w:rsidRPr="005478B3">
        <w:rPr>
          <w:rFonts w:cs="Calibri"/>
          <w:b/>
        </w:rPr>
        <w:t xml:space="preserve">% </w:t>
      </w:r>
      <w:r w:rsidRPr="005478B3">
        <w:rPr>
          <w:rFonts w:cs="Calibri"/>
        </w:rPr>
        <w:t>were dropping off activity bags or supplies</w:t>
      </w:r>
    </w:p>
    <w:p w14:paraId="4FF69384" w14:textId="0EA5E8C9" w:rsidR="005478B3" w:rsidRPr="005478B3" w:rsidRDefault="005478B3" w:rsidP="00356097">
      <w:pPr>
        <w:ind w:firstLine="720"/>
        <w:rPr>
          <w:rFonts w:cs="Calibri"/>
        </w:rPr>
      </w:pPr>
      <w:r w:rsidRPr="005478B3">
        <w:rPr>
          <w:rFonts w:cs="Calibri"/>
          <w:b/>
        </w:rPr>
        <w:t xml:space="preserve">68% </w:t>
      </w:r>
      <w:r w:rsidRPr="005478B3">
        <w:rPr>
          <w:rFonts w:cs="Calibri"/>
        </w:rPr>
        <w:t>were using Facebook Groups to connect with families</w:t>
      </w:r>
    </w:p>
    <w:p w14:paraId="418621BE" w14:textId="36DCCF32" w:rsidR="005478B3" w:rsidRPr="005478B3" w:rsidRDefault="005478B3" w:rsidP="00356097">
      <w:pPr>
        <w:ind w:firstLine="720"/>
        <w:rPr>
          <w:rFonts w:cs="Calibri"/>
        </w:rPr>
      </w:pPr>
      <w:r w:rsidRPr="005478B3">
        <w:rPr>
          <w:rFonts w:cs="Calibri"/>
          <w:b/>
        </w:rPr>
        <w:t xml:space="preserve">21% </w:t>
      </w:r>
      <w:r w:rsidRPr="005478B3">
        <w:rPr>
          <w:rFonts w:cs="Calibri"/>
        </w:rPr>
        <w:t xml:space="preserve">were reaching families through Facebook Live, email, </w:t>
      </w:r>
      <w:r w:rsidR="00A467D2">
        <w:rPr>
          <w:rFonts w:cs="Calibri"/>
        </w:rPr>
        <w:t>m</w:t>
      </w:r>
      <w:r w:rsidRPr="005478B3">
        <w:rPr>
          <w:rFonts w:cs="Calibri"/>
        </w:rPr>
        <w:t xml:space="preserve">ail, </w:t>
      </w:r>
      <w:r w:rsidR="00A467D2">
        <w:rPr>
          <w:rFonts w:cs="Calibri"/>
        </w:rPr>
        <w:t>&amp;</w:t>
      </w:r>
      <w:r w:rsidRPr="005478B3">
        <w:rPr>
          <w:rFonts w:cs="Calibri"/>
        </w:rPr>
        <w:t xml:space="preserve"> meal deliveries</w:t>
      </w:r>
    </w:p>
    <w:p w14:paraId="349C10DA" w14:textId="3493CE3E" w:rsidR="005478B3" w:rsidRPr="005478B3" w:rsidRDefault="638C5E11" w:rsidP="005478B3">
      <w:pPr>
        <w:rPr>
          <w:rFonts w:cs="Calibri"/>
        </w:rPr>
      </w:pPr>
      <w:r w:rsidRPr="06DF0B91">
        <w:rPr>
          <w:rFonts w:cs="Calibri"/>
        </w:rPr>
        <w:t>With the help of a consultant leading the program leaders through two virtual sessions</w:t>
      </w:r>
      <w:r w:rsidR="005478B3" w:rsidRPr="06DF0B91">
        <w:rPr>
          <w:rFonts w:cs="Calibri"/>
        </w:rPr>
        <w:t xml:space="preserve">, the 2020 - 2022 Strategic Plan was created. We </w:t>
      </w:r>
      <w:r w:rsidR="007A1CBC">
        <w:rPr>
          <w:rFonts w:cs="Calibri"/>
        </w:rPr>
        <w:t>received</w:t>
      </w:r>
      <w:r w:rsidR="005478B3" w:rsidRPr="06DF0B91">
        <w:rPr>
          <w:rFonts w:cs="Calibri"/>
        </w:rPr>
        <w:t xml:space="preserve"> for a grant from the Claude Worthington Benedum Foundation.</w:t>
      </w:r>
    </w:p>
    <w:p w14:paraId="623F5316" w14:textId="77777777" w:rsidR="005478B3" w:rsidRPr="005478B3" w:rsidRDefault="005478B3" w:rsidP="005478B3">
      <w:pPr>
        <w:rPr>
          <w:rFonts w:cs="Calibri"/>
        </w:rPr>
      </w:pPr>
    </w:p>
    <w:p w14:paraId="1321C064" w14:textId="77777777" w:rsidR="003D22A2" w:rsidRDefault="003D22A2" w:rsidP="005478B3">
      <w:pPr>
        <w:rPr>
          <w:rFonts w:cs="Calibri"/>
          <w:i/>
          <w:iCs/>
        </w:rPr>
      </w:pPr>
    </w:p>
    <w:p w14:paraId="42990ACF" w14:textId="77777777" w:rsidR="003D22A2" w:rsidRDefault="003D22A2" w:rsidP="005478B3">
      <w:pPr>
        <w:rPr>
          <w:rFonts w:cs="Calibri"/>
          <w:i/>
          <w:iCs/>
        </w:rPr>
      </w:pPr>
    </w:p>
    <w:p w14:paraId="60FB8BD7" w14:textId="77777777" w:rsidR="003D22A2" w:rsidRDefault="003D22A2" w:rsidP="003D22A2">
      <w:pPr>
        <w:jc w:val="center"/>
      </w:pPr>
      <w:r w:rsidRPr="00D5548D">
        <w:rPr>
          <w:rFonts w:ascii="Papyrus" w:hAnsi="Papyrus"/>
          <w:i/>
          <w:noProof/>
          <w:sz w:val="20"/>
          <w:szCs w:val="20"/>
        </w:rPr>
        <w:t>The TEAM for West Virginia Children works with communities and families to make the needs and healthy development of children a priority throughout our state.</w:t>
      </w:r>
    </w:p>
    <w:p w14:paraId="3698315A" w14:textId="77777777" w:rsidR="003D22A2" w:rsidRDefault="003D22A2" w:rsidP="005478B3">
      <w:pPr>
        <w:rPr>
          <w:rFonts w:cs="Calibri"/>
          <w:i/>
          <w:iCs/>
        </w:rPr>
      </w:pPr>
    </w:p>
    <w:p w14:paraId="32634F4E" w14:textId="07AA275C" w:rsidR="005478B3" w:rsidRPr="005478B3" w:rsidRDefault="005478B3" w:rsidP="005478B3">
      <w:pPr>
        <w:rPr>
          <w:rFonts w:cs="Calibri"/>
        </w:rPr>
      </w:pPr>
      <w:r w:rsidRPr="002D7CF2">
        <w:rPr>
          <w:rFonts w:cs="Calibri"/>
          <w:i/>
          <w:iCs/>
        </w:rPr>
        <w:lastRenderedPageBreak/>
        <w:t>Support During the Pandemic -</w:t>
      </w:r>
      <w:r w:rsidRPr="06DF0B91">
        <w:rPr>
          <w:rFonts w:cs="Calibri"/>
          <w:b/>
          <w:bCs/>
        </w:rPr>
        <w:t xml:space="preserve"> </w:t>
      </w:r>
      <w:r w:rsidRPr="06DF0B91">
        <w:rPr>
          <w:rFonts w:cs="Calibri"/>
        </w:rPr>
        <w:t xml:space="preserve">The Partners in Community Outreach Training Specialist supported networking and collaboration among In-Home Family Education (IHFE) programs during the pandemic by facilitating </w:t>
      </w:r>
      <w:r w:rsidR="5B6EB067" w:rsidRPr="06DF0B91">
        <w:rPr>
          <w:rFonts w:cs="Calibri"/>
        </w:rPr>
        <w:t>frequent</w:t>
      </w:r>
      <w:r w:rsidRPr="06DF0B91">
        <w:rPr>
          <w:rFonts w:cs="Calibri"/>
        </w:rPr>
        <w:t xml:space="preserve"> call</w:t>
      </w:r>
      <w:r w:rsidR="5C42EB4C" w:rsidRPr="06DF0B91">
        <w:rPr>
          <w:rFonts w:cs="Calibri"/>
        </w:rPr>
        <w:t>s</w:t>
      </w:r>
      <w:r w:rsidRPr="06DF0B91">
        <w:rPr>
          <w:rFonts w:cs="Calibri"/>
        </w:rPr>
        <w:t xml:space="preserve"> for Home Visitors</w:t>
      </w:r>
      <w:r w:rsidR="1FF5F9DB" w:rsidRPr="06DF0B91">
        <w:rPr>
          <w:rFonts w:cs="Calibri"/>
        </w:rPr>
        <w:t>.</w:t>
      </w:r>
      <w:r w:rsidRPr="06DF0B91">
        <w:rPr>
          <w:rFonts w:cs="Calibri"/>
        </w:rPr>
        <w:t xml:space="preserve"> Home Visitors used this opportunity to share ideas for developing and sharing ideas for virtual home visits and virtual group activities.</w:t>
      </w:r>
    </w:p>
    <w:p w14:paraId="26E634C9" w14:textId="77777777" w:rsidR="005478B3" w:rsidRPr="005478B3" w:rsidRDefault="005478B3" w:rsidP="005478B3">
      <w:pPr>
        <w:rPr>
          <w:rFonts w:cs="Calibri"/>
        </w:rPr>
      </w:pPr>
    </w:p>
    <w:p w14:paraId="6883C780" w14:textId="169F2A27" w:rsidR="005478B3" w:rsidRPr="005478B3" w:rsidRDefault="005478B3" w:rsidP="005478B3">
      <w:pPr>
        <w:rPr>
          <w:rFonts w:eastAsia="Calibri" w:cs="Calibri"/>
        </w:rPr>
      </w:pPr>
      <w:r w:rsidRPr="002D7CF2">
        <w:rPr>
          <w:rFonts w:eastAsia="Calibri" w:cs="Calibri"/>
          <w:bCs/>
          <w:i/>
          <w:iCs/>
        </w:rPr>
        <w:t>NEAR@Home Project</w:t>
      </w:r>
      <w:r w:rsidRPr="005478B3">
        <w:rPr>
          <w:rFonts w:eastAsia="Calibri" w:cs="Calibri"/>
          <w:b/>
        </w:rPr>
        <w:t xml:space="preserve"> - </w:t>
      </w:r>
      <w:r w:rsidRPr="005478B3">
        <w:rPr>
          <w:rFonts w:eastAsia="Calibri" w:cs="Calibri"/>
        </w:rPr>
        <w:t>As we realized that the pandemic might not subside until a vaccine became available, we reached out to one of the NEAR</w:t>
      </w:r>
      <w:r w:rsidRPr="005478B3">
        <w:rPr>
          <w:rFonts w:eastAsia="Calibri" w:cs="Calibri"/>
          <w:i/>
          <w:iCs/>
        </w:rPr>
        <w:t>@Home</w:t>
      </w:r>
      <w:r w:rsidRPr="005478B3">
        <w:rPr>
          <w:rFonts w:eastAsia="Calibri" w:cs="Calibri"/>
        </w:rPr>
        <w:t xml:space="preserve"> Toolkit Developers to discuss the issue of not being able to meet with Home Visitors and supervisors in face-to-face meetings. </w:t>
      </w:r>
      <w:r w:rsidR="008F3DEC">
        <w:rPr>
          <w:rFonts w:eastAsia="Calibri" w:cs="Calibri"/>
        </w:rPr>
        <w:t>T</w:t>
      </w:r>
      <w:r w:rsidRPr="005478B3">
        <w:rPr>
          <w:rFonts w:eastAsia="Calibri" w:cs="Calibri"/>
        </w:rPr>
        <w:t xml:space="preserve">he Developer shared their success in using a virtual format for the NEAR training for staff. We then decided to begin the process virtually with the possibility of moving back to face-to-face meetings if that becomes possible.  </w:t>
      </w:r>
    </w:p>
    <w:p w14:paraId="22897A74" w14:textId="77777777" w:rsidR="005478B3" w:rsidRPr="005478B3" w:rsidRDefault="005478B3" w:rsidP="005478B3">
      <w:pPr>
        <w:rPr>
          <w:rFonts w:eastAsia="Calibri" w:cs="Calibri"/>
        </w:rPr>
      </w:pPr>
    </w:p>
    <w:p w14:paraId="0F2B7EC6" w14:textId="0E078AF6" w:rsidR="005478B3" w:rsidRPr="005478B3" w:rsidRDefault="005478B3" w:rsidP="005478B3">
      <w:pPr>
        <w:rPr>
          <w:rFonts w:eastAsia="Calibri" w:cs="Calibri"/>
        </w:rPr>
      </w:pPr>
      <w:r w:rsidRPr="005478B3">
        <w:rPr>
          <w:rFonts w:eastAsia="Calibri" w:cs="Calibri"/>
        </w:rPr>
        <w:t>In October, the Training Specialist completed the NEAR</w:t>
      </w:r>
      <w:r w:rsidRPr="005478B3">
        <w:rPr>
          <w:rFonts w:eastAsia="Calibri" w:cs="Calibri"/>
          <w:i/>
          <w:iCs/>
        </w:rPr>
        <w:t>@Home</w:t>
      </w:r>
      <w:r w:rsidRPr="005478B3">
        <w:rPr>
          <w:rFonts w:eastAsia="Calibri" w:cs="Calibri"/>
        </w:rPr>
        <w:t xml:space="preserve"> pre</w:t>
      </w:r>
      <w:r w:rsidR="00480B87">
        <w:rPr>
          <w:rFonts w:eastAsia="Calibri" w:cs="Calibri"/>
        </w:rPr>
        <w:t>-</w:t>
      </w:r>
      <w:r w:rsidRPr="005478B3">
        <w:rPr>
          <w:rFonts w:eastAsia="Calibri" w:cs="Calibri"/>
        </w:rPr>
        <w:t>test with participating Home Visiting sites, gathered needed agreements, and worked out schedules. In November, she facilitated the ACEs and Resilience training needed before starting the NEAR</w:t>
      </w:r>
      <w:r w:rsidRPr="005478B3">
        <w:rPr>
          <w:rFonts w:eastAsia="Calibri" w:cs="Calibri"/>
          <w:i/>
          <w:iCs/>
        </w:rPr>
        <w:t>@Home</w:t>
      </w:r>
      <w:r w:rsidRPr="005478B3">
        <w:rPr>
          <w:rFonts w:eastAsia="Calibri" w:cs="Calibri"/>
        </w:rPr>
        <w:t xml:space="preserve"> project. Eight Home Visitors, four supervisors and three Program Directors participated. This project </w:t>
      </w:r>
      <w:r w:rsidR="00E3177F">
        <w:rPr>
          <w:rFonts w:eastAsia="Calibri" w:cs="Calibri"/>
        </w:rPr>
        <w:t>was</w:t>
      </w:r>
      <w:r w:rsidRPr="005478B3">
        <w:rPr>
          <w:rFonts w:eastAsia="Calibri" w:cs="Calibri"/>
        </w:rPr>
        <w:t xml:space="preserve"> funded by the Pallottine Foundation of Huntington and continued through June 2021.</w:t>
      </w:r>
    </w:p>
    <w:p w14:paraId="12AB221D" w14:textId="77777777" w:rsidR="005478B3" w:rsidRPr="005478B3" w:rsidRDefault="005478B3" w:rsidP="005478B3">
      <w:pPr>
        <w:rPr>
          <w:rStyle w:val="questionvalue"/>
          <w:rFonts w:eastAsia="Calibri" w:cs="Calibri"/>
        </w:rPr>
      </w:pPr>
    </w:p>
    <w:p w14:paraId="38627667" w14:textId="6CC2A213" w:rsidR="005478B3" w:rsidRPr="005478B3" w:rsidRDefault="005478B3" w:rsidP="005478B3">
      <w:pPr>
        <w:rPr>
          <w:rFonts w:cs="Calibri"/>
        </w:rPr>
      </w:pPr>
      <w:r w:rsidRPr="009237E5">
        <w:rPr>
          <w:rFonts w:cs="Calibri"/>
          <w:bCs/>
          <w:i/>
          <w:iCs/>
        </w:rPr>
        <w:t>Supervisor Academy</w:t>
      </w:r>
      <w:r w:rsidRPr="005478B3">
        <w:rPr>
          <w:rFonts w:cs="Calibri"/>
          <w:b/>
        </w:rPr>
        <w:t xml:space="preserve"> - </w:t>
      </w:r>
      <w:r w:rsidRPr="005478B3">
        <w:rPr>
          <w:rFonts w:cs="Calibri"/>
        </w:rPr>
        <w:t xml:space="preserve">Due to the pandemic, The Supervisor Academy created by the MIHOW program at Vanderbilt University School of Nursing was adapted so that it can be provided in a video conferencing format. Ten individuals attended a Train the Trainer </w:t>
      </w:r>
      <w:r w:rsidR="00124F1A">
        <w:rPr>
          <w:rFonts w:cs="Calibri"/>
        </w:rPr>
        <w:t>in October.</w:t>
      </w:r>
      <w:r w:rsidR="00F01FEE">
        <w:rPr>
          <w:rFonts w:cs="Calibri"/>
        </w:rPr>
        <w:t xml:space="preserve"> </w:t>
      </w:r>
      <w:r w:rsidRPr="005478B3">
        <w:rPr>
          <w:rFonts w:cs="Calibri"/>
        </w:rPr>
        <w:t>Following the Train the Trainer, the developers provided one of the modules during a W</w:t>
      </w:r>
      <w:r w:rsidR="00A146CD">
        <w:rPr>
          <w:rFonts w:cs="Calibri"/>
        </w:rPr>
        <w:t>V</w:t>
      </w:r>
      <w:r w:rsidRPr="005478B3">
        <w:rPr>
          <w:rFonts w:cs="Calibri"/>
        </w:rPr>
        <w:t xml:space="preserve"> Home Visitation Supervisors’ Meeting in November 2020. Peer Trainers provided additional training in February and May 2021.</w:t>
      </w:r>
      <w:r w:rsidR="00F158FB">
        <w:rPr>
          <w:rFonts w:cs="Calibri"/>
        </w:rPr>
        <w:t xml:space="preserve"> </w:t>
      </w:r>
      <w:r w:rsidRPr="005478B3">
        <w:rPr>
          <w:rFonts w:cs="Calibri"/>
        </w:rPr>
        <w:t xml:space="preserve">Starting in February 2021, a virtual Community of Practice to support Supervisors was launched </w:t>
      </w:r>
      <w:r w:rsidR="00FA4D3F">
        <w:rPr>
          <w:rFonts w:cs="Calibri"/>
        </w:rPr>
        <w:t xml:space="preserve">- </w:t>
      </w:r>
      <w:r w:rsidRPr="005478B3">
        <w:rPr>
          <w:rFonts w:cs="Calibri"/>
        </w:rPr>
        <w:t xml:space="preserve">due to excellent attendance in the beginning, </w:t>
      </w:r>
      <w:r w:rsidR="00DB62E6">
        <w:rPr>
          <w:rFonts w:cs="Calibri"/>
        </w:rPr>
        <w:t xml:space="preserve">it </w:t>
      </w:r>
      <w:r w:rsidRPr="005478B3">
        <w:rPr>
          <w:rFonts w:cs="Calibri"/>
        </w:rPr>
        <w:t>was split into three one-hour meetings, once a month.</w:t>
      </w:r>
    </w:p>
    <w:p w14:paraId="3465289B" w14:textId="77777777" w:rsidR="005478B3" w:rsidRPr="005478B3" w:rsidRDefault="005478B3" w:rsidP="005478B3">
      <w:pPr>
        <w:rPr>
          <w:rFonts w:cs="Calibri"/>
          <w:iCs/>
        </w:rPr>
      </w:pPr>
    </w:p>
    <w:p w14:paraId="2283FC08" w14:textId="470A43F6" w:rsidR="005478B3" w:rsidRPr="00787E1B" w:rsidRDefault="005478B3" w:rsidP="00787E1B">
      <w:pPr>
        <w:rPr>
          <w:rFonts w:cs="Calibri"/>
          <w:iCs/>
        </w:rPr>
      </w:pPr>
      <w:r w:rsidRPr="009237E5">
        <w:rPr>
          <w:rFonts w:cs="Calibri"/>
          <w:bCs/>
          <w:i/>
        </w:rPr>
        <w:t>Training &amp; Technical Assistance Stipends</w:t>
      </w:r>
      <w:r w:rsidRPr="005478B3">
        <w:rPr>
          <w:rFonts w:cs="Calibri"/>
          <w:b/>
          <w:iCs/>
        </w:rPr>
        <w:t xml:space="preserve"> - </w:t>
      </w:r>
      <w:r w:rsidR="009F038A">
        <w:rPr>
          <w:rFonts w:cs="Calibri"/>
          <w:iCs/>
        </w:rPr>
        <w:t>18</w:t>
      </w:r>
      <w:r w:rsidRPr="005478B3">
        <w:rPr>
          <w:rFonts w:cs="Calibri"/>
          <w:iCs/>
        </w:rPr>
        <w:t xml:space="preserve"> Partner programs applied and received a Training and Technical Assistance stipend of up to $1,000. </w:t>
      </w:r>
      <w:r w:rsidR="009F038A">
        <w:rPr>
          <w:rFonts w:cs="Calibri"/>
          <w:iCs/>
        </w:rPr>
        <w:t xml:space="preserve">Over </w:t>
      </w:r>
      <w:r w:rsidRPr="003D6C0E">
        <w:t>$17,4</w:t>
      </w:r>
      <w:r w:rsidR="009F038A">
        <w:t>00</w:t>
      </w:r>
      <w:r w:rsidRPr="003D6C0E">
        <w:t xml:space="preserve"> in stipends</w:t>
      </w:r>
      <w:r>
        <w:t xml:space="preserve"> w</w:t>
      </w:r>
      <w:r w:rsidR="00DA2F22">
        <w:t>ere</w:t>
      </w:r>
      <w:r>
        <w:t xml:space="preserve"> distributed</w:t>
      </w:r>
      <w:r w:rsidR="00DA2F22">
        <w:t xml:space="preserve"> and supported such activities as</w:t>
      </w:r>
      <w:r>
        <w:t xml:space="preserve"> </w:t>
      </w:r>
      <w:r w:rsidRPr="06DF0B91">
        <w:rPr>
          <w:rFonts w:cs="Calibri"/>
        </w:rPr>
        <w:t>attend</w:t>
      </w:r>
      <w:r w:rsidR="00DA2F22">
        <w:rPr>
          <w:rFonts w:cs="Calibri"/>
        </w:rPr>
        <w:t>ing</w:t>
      </w:r>
      <w:r w:rsidRPr="06DF0B91">
        <w:rPr>
          <w:rFonts w:cs="Calibri"/>
        </w:rPr>
        <w:t xml:space="preserve"> the Parents As Teachers National Conference</w:t>
      </w:r>
      <w:r w:rsidR="00DA2F22">
        <w:rPr>
          <w:rFonts w:cs="Calibri"/>
        </w:rPr>
        <w:t xml:space="preserve"> and other trainings;</w:t>
      </w:r>
      <w:r w:rsidR="002118A6">
        <w:rPr>
          <w:rFonts w:cs="Calibri"/>
        </w:rPr>
        <w:t xml:space="preserve"> </w:t>
      </w:r>
      <w:r w:rsidRPr="06DF0B91">
        <w:rPr>
          <w:rFonts w:cs="Calibri"/>
        </w:rPr>
        <w:t>fund</w:t>
      </w:r>
      <w:r w:rsidR="002118A6">
        <w:rPr>
          <w:rFonts w:cs="Calibri"/>
        </w:rPr>
        <w:t>ing</w:t>
      </w:r>
      <w:r w:rsidRPr="06DF0B91">
        <w:rPr>
          <w:rFonts w:cs="Calibri"/>
        </w:rPr>
        <w:t xml:space="preserve"> Online Lactation Consultant Training</w:t>
      </w:r>
      <w:r w:rsidR="002118A6">
        <w:rPr>
          <w:rFonts w:cs="Calibri"/>
        </w:rPr>
        <w:t>;</w:t>
      </w:r>
      <w:r w:rsidRPr="06DF0B91">
        <w:rPr>
          <w:rFonts w:cs="Calibri"/>
        </w:rPr>
        <w:t xml:space="preserve"> hold</w:t>
      </w:r>
      <w:r w:rsidR="002F3244">
        <w:rPr>
          <w:rFonts w:cs="Calibri"/>
        </w:rPr>
        <w:t>ing</w:t>
      </w:r>
      <w:r w:rsidRPr="06DF0B91">
        <w:rPr>
          <w:rFonts w:cs="Calibri"/>
        </w:rPr>
        <w:t xml:space="preserve"> team building/self-care days</w:t>
      </w:r>
      <w:r w:rsidR="002F3244">
        <w:rPr>
          <w:rFonts w:cs="Calibri"/>
        </w:rPr>
        <w:t xml:space="preserve">; hiring </w:t>
      </w:r>
      <w:r w:rsidRPr="06DF0B91">
        <w:rPr>
          <w:rFonts w:cs="Calibri"/>
        </w:rPr>
        <w:t>a consultant to train their Board, update financial policies and assist their Finance Director with QuickBooks set-u</w:t>
      </w:r>
      <w:r w:rsidR="00787E1B">
        <w:rPr>
          <w:rFonts w:cs="Calibri"/>
        </w:rPr>
        <w:t xml:space="preserve">p; and conducting </w:t>
      </w:r>
      <w:r w:rsidRPr="06DF0B91">
        <w:rPr>
          <w:rFonts w:cs="Calibri"/>
        </w:rPr>
        <w:t>Strategic Planning</w:t>
      </w:r>
      <w:r w:rsidR="00787E1B">
        <w:rPr>
          <w:rFonts w:cs="Calibri"/>
        </w:rPr>
        <w:t>.</w:t>
      </w:r>
    </w:p>
    <w:p w14:paraId="3C689646" w14:textId="77777777" w:rsidR="005478B3" w:rsidRPr="005478B3" w:rsidRDefault="005478B3" w:rsidP="005478B3">
      <w:pPr>
        <w:rPr>
          <w:rFonts w:cs="Calibri"/>
          <w:iCs/>
        </w:rPr>
      </w:pPr>
    </w:p>
    <w:p w14:paraId="1359CD54" w14:textId="612479C5" w:rsidR="005478B3" w:rsidRPr="005478B3" w:rsidRDefault="005478B3" w:rsidP="005478B3">
      <w:pPr>
        <w:rPr>
          <w:rFonts w:ascii="Calibri" w:hAnsi="Calibri" w:cs="Calibri"/>
          <w:iCs/>
        </w:rPr>
      </w:pPr>
      <w:r w:rsidRPr="005478B3">
        <w:rPr>
          <w:rFonts w:cs="Calibri"/>
          <w:iCs/>
        </w:rPr>
        <w:t xml:space="preserve">Kelsey Schmidle, Parent Educator at the Preston/Taylor Parents As Teachers site said, “The Infant </w:t>
      </w:r>
      <w:r w:rsidR="00605DB1">
        <w:rPr>
          <w:rFonts w:cs="Calibri"/>
          <w:iCs/>
        </w:rPr>
        <w:t>M</w:t>
      </w:r>
      <w:r w:rsidRPr="005478B3">
        <w:rPr>
          <w:rFonts w:cs="Calibri"/>
          <w:iCs/>
        </w:rPr>
        <w:t>assage training led by Linda Storm was more than I expected</w:t>
      </w:r>
      <w:r w:rsidR="00C6019D">
        <w:rPr>
          <w:rFonts w:cs="Calibri"/>
          <w:iCs/>
        </w:rPr>
        <w:t xml:space="preserve">! </w:t>
      </w:r>
      <w:r w:rsidRPr="005478B3">
        <w:rPr>
          <w:rFonts w:cs="Calibri"/>
          <w:iCs/>
        </w:rPr>
        <w:t>Learning the history of Infant Massage has helped the parents feel more comfortable</w:t>
      </w:r>
      <w:r w:rsidR="00E22ED2">
        <w:rPr>
          <w:rFonts w:cs="Calibri"/>
          <w:iCs/>
        </w:rPr>
        <w:t>,</w:t>
      </w:r>
      <w:r w:rsidRPr="005478B3">
        <w:rPr>
          <w:rFonts w:cs="Calibri"/>
          <w:iCs/>
        </w:rPr>
        <w:t xml:space="preserve"> knowing that it has been around for centuries</w:t>
      </w:r>
      <w:r w:rsidR="00C6019D">
        <w:rPr>
          <w:rFonts w:cs="Calibri"/>
          <w:iCs/>
        </w:rPr>
        <w:t xml:space="preserve">. </w:t>
      </w:r>
      <w:r w:rsidRPr="005478B3">
        <w:rPr>
          <w:rFonts w:cs="Calibri"/>
          <w:iCs/>
        </w:rPr>
        <w:t>I am excited to watch the bond between parents and children as they learn new ways to comfort them. This program teaches parents how to recognize when their infants are engaged or disengaged based on sounds, movements, and body language helping them to understand how important consent is even at such a young age!”</w:t>
      </w:r>
    </w:p>
    <w:p w14:paraId="7726D772" w14:textId="77777777" w:rsidR="005478B3" w:rsidRPr="005478B3" w:rsidRDefault="005478B3" w:rsidP="005478B3">
      <w:pPr>
        <w:rPr>
          <w:rFonts w:cs="Calibri"/>
          <w:b/>
          <w:bCs/>
        </w:rPr>
      </w:pPr>
    </w:p>
    <w:p w14:paraId="4F8722BD" w14:textId="09F42A44" w:rsidR="0087428E" w:rsidRDefault="005478B3" w:rsidP="00A25040">
      <w:r w:rsidRPr="00865110">
        <w:rPr>
          <w:rFonts w:cs="Calibri"/>
          <w:bCs/>
          <w:i/>
          <w:iCs/>
        </w:rPr>
        <w:t>Advocacy -</w:t>
      </w:r>
      <w:r w:rsidRPr="005478B3">
        <w:rPr>
          <w:rFonts w:cs="Calibri"/>
          <w:b/>
        </w:rPr>
        <w:t xml:space="preserve"> </w:t>
      </w:r>
      <w:r w:rsidRPr="005478B3">
        <w:rPr>
          <w:rFonts w:cs="Calibri"/>
          <w:iCs/>
        </w:rPr>
        <w:t>Partners in Community Outreach contacted West Virginia members of Congress to include Maternal Infant Early Childhood Home Visiting</w:t>
      </w:r>
      <w:r w:rsidR="00BC757E">
        <w:rPr>
          <w:rFonts w:cs="Calibri"/>
          <w:iCs/>
        </w:rPr>
        <w:t xml:space="preserve"> (MIECHV)</w:t>
      </w:r>
      <w:r w:rsidRPr="005478B3">
        <w:rPr>
          <w:rFonts w:cs="Calibri"/>
          <w:iCs/>
        </w:rPr>
        <w:t xml:space="preserve"> in pandemic relief funding. The American Rescue Plan included $150 million for Maternal Infant Early Childhood Home Visiting. West Virginia is receiving </w:t>
      </w:r>
      <w:r w:rsidRPr="00A652AD">
        <w:t>$545,359 of this funding</w:t>
      </w:r>
      <w:r w:rsidR="00F46A0B">
        <w:t>, distributed to high needs counties</w:t>
      </w:r>
      <w:r w:rsidR="00087A27">
        <w:t>.</w:t>
      </w:r>
    </w:p>
    <w:p w14:paraId="3FA91EC4" w14:textId="77777777" w:rsidR="00087A27" w:rsidRDefault="00087A27" w:rsidP="00A25040"/>
    <w:p w14:paraId="5FD99606" w14:textId="77777777" w:rsidR="00293D0E" w:rsidRDefault="00293D0E" w:rsidP="00A25040"/>
    <w:p w14:paraId="763FC0DF" w14:textId="77777777" w:rsidR="00087A27" w:rsidRDefault="00087A27" w:rsidP="00A25040"/>
    <w:p w14:paraId="4B76FC97" w14:textId="77777777" w:rsidR="00293D0E" w:rsidRDefault="00293D0E" w:rsidP="00A25040"/>
    <w:p w14:paraId="110E51AB" w14:textId="77777777" w:rsidR="006172B0" w:rsidRPr="00460E4F" w:rsidRDefault="006172B0" w:rsidP="006172B0">
      <w:pPr>
        <w:jc w:val="center"/>
        <w:rPr>
          <w:bCs/>
          <w:i/>
        </w:rPr>
      </w:pPr>
      <w:r w:rsidRPr="00460E4F">
        <w:rPr>
          <w:rFonts w:ascii="Papyrus" w:hAnsi="Papyrus"/>
          <w:i/>
          <w:noProof/>
          <w:sz w:val="20"/>
          <w:szCs w:val="20"/>
        </w:rPr>
        <w:t>The TEAM for West Virginia Children envisions West Virginia as a state where all children can grow and thrive in safe, stable, nurturing relationships, free from abuse and neglect, that support them in achieving their maximum potential as adults so that they can one day nurture safe, strong families of their own.</w:t>
      </w:r>
    </w:p>
    <w:p w14:paraId="0C683FBA" w14:textId="31B6682D" w:rsidR="00FE2B4F" w:rsidRPr="00293D0E" w:rsidRDefault="00FE2B4F" w:rsidP="00293D0E">
      <w:r w:rsidRPr="00BC47AD">
        <w:rPr>
          <w:rFonts w:ascii="Calibri" w:hAnsi="Calibri" w:cs="Calibri"/>
          <w:b/>
          <w:bCs/>
          <w:u w:val="single"/>
        </w:rPr>
        <w:lastRenderedPageBreak/>
        <w:t>West Virginia Infant/Toddler Mental Health Association:</w:t>
      </w:r>
    </w:p>
    <w:p w14:paraId="7B383860" w14:textId="7938CAA8" w:rsidR="00BC0018" w:rsidRPr="00FE2B4F" w:rsidRDefault="00BC0018" w:rsidP="00BC0018">
      <w:pPr>
        <w:pStyle w:val="xmsoplaintext"/>
      </w:pPr>
      <w:r w:rsidRPr="00FE2B4F">
        <w:t>The Association works to promote the understanding of the importance of healthy, nurturing relationships in the beginning years of life. There are three components to the Association’s work</w:t>
      </w:r>
      <w:r w:rsidR="00B900BF">
        <w:t xml:space="preserve"> - </w:t>
      </w:r>
      <w:r w:rsidRPr="00FE2B4F">
        <w:t>promotion of infant mental health, integration of infant mental health specific core competencies</w:t>
      </w:r>
      <w:r w:rsidR="00B900BF">
        <w:t>,</w:t>
      </w:r>
      <w:r w:rsidRPr="00FE2B4F">
        <w:t xml:space="preserve"> and facilitation of a national Endorsement.</w:t>
      </w:r>
    </w:p>
    <w:p w14:paraId="36D7A307" w14:textId="72216041" w:rsidR="00BC0018" w:rsidRDefault="00622B18" w:rsidP="00BC0018">
      <w:pPr>
        <w:pStyle w:val="xmsoplaintext"/>
        <w:rPr>
          <w:color w:val="FF0000"/>
        </w:rPr>
      </w:pPr>
      <w:r>
        <w:t>During this year</w:t>
      </w:r>
      <w:r w:rsidR="00BC0018" w:rsidRPr="00FE2B4F">
        <w:t xml:space="preserve"> </w:t>
      </w:r>
      <w:r w:rsidR="00BC0018">
        <w:t xml:space="preserve">the Association experienced significant growth in the area of Endorsement. </w:t>
      </w:r>
      <w:r w:rsidR="00BC0018" w:rsidRPr="00D0619E">
        <w:t>Despite 2020 being a challenging year, the number of people Endorsed within the Association increased by 35% (the national increase was 23%)</w:t>
      </w:r>
      <w:r w:rsidR="00BC0018">
        <w:t xml:space="preserve">. The Association also experienced another first </w:t>
      </w:r>
      <w:r w:rsidR="00BC0018" w:rsidRPr="00D0619E">
        <w:t>- two Category I Endorsed professionals</w:t>
      </w:r>
      <w:r w:rsidR="00BC0018">
        <w:t xml:space="preserve"> </w:t>
      </w:r>
      <w:r w:rsidR="00BC0018" w:rsidRPr="00D0619E">
        <w:t>completed the Association</w:t>
      </w:r>
      <w:r w:rsidR="00451694">
        <w:t>-</w:t>
      </w:r>
      <w:r w:rsidR="00BC0018" w:rsidRPr="00D0619E">
        <w:t>sponsored Reflective Practice cohort and were able to become Endorsed as Category II professionals. These two individuals now hold dual Endorsement in Category I and II.</w:t>
      </w:r>
    </w:p>
    <w:p w14:paraId="0996099B" w14:textId="0FD83476" w:rsidR="00BC0018" w:rsidRDefault="00BC0018" w:rsidP="00BC0018">
      <w:pPr>
        <w:pStyle w:val="xmsoplaintext"/>
        <w:rPr>
          <w:color w:val="FF0000"/>
        </w:rPr>
      </w:pPr>
      <w:r>
        <w:t xml:space="preserve">The focus for much of </w:t>
      </w:r>
      <w:r w:rsidR="0001530F">
        <w:t>this year</w:t>
      </w:r>
      <w:r>
        <w:t xml:space="preserve"> for the Association was on providing additional support – both professionally and personally. </w:t>
      </w:r>
      <w:r w:rsidRPr="00D0619E">
        <w:t xml:space="preserve">In September, </w:t>
      </w:r>
      <w:r>
        <w:t>the Association</w:t>
      </w:r>
      <w:r w:rsidRPr="00D0619E">
        <w:t xml:space="preserve"> contracted with Barbara Rubel to present a </w:t>
      </w:r>
      <w:r w:rsidR="000E021F">
        <w:t>2</w:t>
      </w:r>
      <w:r w:rsidRPr="00D0619E">
        <w:t>-hour webinar on Compassion Fatigue and using our strengths during this time. Evaluations from the presentation were very positive with 100% of participants saying the training was useful-very useful.</w:t>
      </w:r>
      <w:r w:rsidRPr="006640A7">
        <w:rPr>
          <w:color w:val="FF0000"/>
        </w:rPr>
        <w:t xml:space="preserve"> </w:t>
      </w:r>
    </w:p>
    <w:p w14:paraId="5BFB2C6A" w14:textId="181B6635" w:rsidR="00BC0018" w:rsidRDefault="00BC0018" w:rsidP="00BC0018">
      <w:r w:rsidRPr="00D0619E">
        <w:t xml:space="preserve">A resource entitled “Mental Health </w:t>
      </w:r>
      <w:r w:rsidR="00217233">
        <w:t>i</w:t>
      </w:r>
      <w:r w:rsidRPr="00D0619E">
        <w:t>n the Early Years: Challenges and Pathways to Resilience” was purchased</w:t>
      </w:r>
      <w:r>
        <w:t xml:space="preserve"> and distributed</w:t>
      </w:r>
      <w:r w:rsidRPr="00D0619E">
        <w:t xml:space="preserve"> </w:t>
      </w:r>
      <w:r>
        <w:t>to</w:t>
      </w:r>
      <w:r w:rsidRPr="00D0619E">
        <w:t xml:space="preserve"> each West Virginia Infant/Toddler Specialist. The book provides knowledge and practical strategies to address the challenges many early childhood professionals face including how to provide families the support they need to overcome challenges, how to help parents provide a safe and nurturing environment, and how to help children deal with stresses they are too young to handle on their own. </w:t>
      </w:r>
    </w:p>
    <w:p w14:paraId="4DE3C5AF" w14:textId="77777777" w:rsidR="00BC0018" w:rsidRDefault="00BC0018" w:rsidP="00BC0018"/>
    <w:p w14:paraId="3623A8FC" w14:textId="0F6531FA" w:rsidR="00BC0018" w:rsidRDefault="00BC0018" w:rsidP="00BC0018">
      <w:r>
        <w:t>T</w:t>
      </w:r>
      <w:r w:rsidRPr="00D0619E">
        <w:t>wo new Reflective Practice cohorts started meeting in September</w:t>
      </w:r>
      <w:r>
        <w:t>, with a</w:t>
      </w:r>
      <w:r w:rsidRPr="00D0619E">
        <w:t xml:space="preserve"> total of 8 people participating in the two cohorts. Each cohort </w:t>
      </w:r>
      <w:r>
        <w:t>met</w:t>
      </w:r>
      <w:r w:rsidRPr="00D0619E">
        <w:t xml:space="preserve"> virtually once a month. In addition, the Association continue</w:t>
      </w:r>
      <w:r>
        <w:t>d</w:t>
      </w:r>
      <w:r w:rsidRPr="00D0619E">
        <w:t xml:space="preserve"> to support the weekly Friday “holding calls” with </w:t>
      </w:r>
      <w:r>
        <w:t>the WV Home Visitation Program</w:t>
      </w:r>
      <w:r w:rsidRPr="00D0619E">
        <w:t xml:space="preserve">. These calls started in April and continued every Friday as a dedicated space for home visitors to </w:t>
      </w:r>
      <w:r w:rsidR="00E91314">
        <w:t>gather</w:t>
      </w:r>
      <w:r w:rsidRPr="00D0619E">
        <w:t xml:space="preserve"> </w:t>
      </w:r>
      <w:r w:rsidR="00E91314">
        <w:t xml:space="preserve">to </w:t>
      </w:r>
      <w:r w:rsidRPr="00D0619E">
        <w:t xml:space="preserve">reflect on their work during this time. </w:t>
      </w:r>
    </w:p>
    <w:p w14:paraId="1116A04B" w14:textId="77777777" w:rsidR="00BC0018" w:rsidRDefault="00BC0018" w:rsidP="00BC0018"/>
    <w:p w14:paraId="2C10216F" w14:textId="1FB42B66" w:rsidR="00BC0018" w:rsidRPr="00EA7CCA" w:rsidRDefault="00BC0018" w:rsidP="00BC0018">
      <w:r w:rsidRPr="00EA7CCA">
        <w:t>In October, the Association developed and sponsored a weeklong webinar series focused on supporting children, families, staff, and ourselves during times of uncertainty. Webinars include</w:t>
      </w:r>
      <w:r w:rsidR="0055772F">
        <w:t>d</w:t>
      </w:r>
      <w:r w:rsidRPr="00EA7CCA">
        <w:t xml:space="preserve">: WV 211. Get Connected. Get Help; Choosing Your Attitude: Using Strength-Based Family Assumptions; Helping Young Children Feel Safe and Confident in the Midst of Change; Compassion Fatigue: The Stress of Caring Too Much; and Supporting Staff in Innovation Ways: It’s a New Day.  </w:t>
      </w:r>
    </w:p>
    <w:p w14:paraId="01DF5E0B" w14:textId="77777777" w:rsidR="00BC0018" w:rsidRDefault="00BC0018" w:rsidP="00BC0018"/>
    <w:p w14:paraId="712780BE" w14:textId="51C24C64" w:rsidR="00BC0018" w:rsidRDefault="00BC0018" w:rsidP="00BC0018">
      <w:r w:rsidRPr="008315AF">
        <w:t xml:space="preserve">In January, </w:t>
      </w:r>
      <w:r>
        <w:t xml:space="preserve">the Association reached out to the </w:t>
      </w:r>
      <w:r w:rsidRPr="008315AF">
        <w:t>Minnesota Association for Infant and Early Childhood Mental Health</w:t>
      </w:r>
      <w:r>
        <w:t xml:space="preserve"> asking whether it would be possible to convert their newly released article </w:t>
      </w:r>
      <w:r w:rsidRPr="008315AF">
        <w:t xml:space="preserve">“Guidelines for 0-3 Childcare </w:t>
      </w:r>
      <w:r w:rsidR="005F6DE3">
        <w:t>d</w:t>
      </w:r>
      <w:r w:rsidRPr="008315AF">
        <w:t>uring COVID-19: Balancing Physical Health and Safety with Social Emotional Development</w:t>
      </w:r>
      <w:r>
        <w:t>” into a webinar for West Virginia. The webinar was developed and presented on March 9. There were over 130 people who attended, and the evaluations were very positive.</w:t>
      </w:r>
      <w:r w:rsidRPr="008315AF">
        <w:t xml:space="preserve"> </w:t>
      </w:r>
    </w:p>
    <w:p w14:paraId="1382F470" w14:textId="77777777" w:rsidR="00BC0018" w:rsidRDefault="00BC0018" w:rsidP="00BC0018"/>
    <w:p w14:paraId="21E81706" w14:textId="74081C05" w:rsidR="00BC0018" w:rsidRDefault="00BC0018" w:rsidP="00BC0018">
      <w:r>
        <w:t xml:space="preserve">In February, the Association piloted </w:t>
      </w:r>
      <w:r w:rsidRPr="00156A8B">
        <w:rPr>
          <w:i/>
          <w:iCs/>
        </w:rPr>
        <w:t>Meaning Making Mondays</w:t>
      </w:r>
      <w:r>
        <w:t xml:space="preserve"> </w:t>
      </w:r>
      <w:r w:rsidR="00F60ACB">
        <w:t>to</w:t>
      </w:r>
      <w:r>
        <w:t xml:space="preserve"> support members and increase the sharing of resources and knowledge within the membership. Each Monday, the Association released an email that contained 3-4 questions that members could provide their experiences, feedback, resources, </w:t>
      </w:r>
      <w:r w:rsidR="00FA5217">
        <w:t>etc.</w:t>
      </w:r>
      <w:r>
        <w:t xml:space="preserve"> into a Google Doc that could be archived and referenced by all. </w:t>
      </w:r>
    </w:p>
    <w:p w14:paraId="775BBF9E" w14:textId="77777777" w:rsidR="003D22A2" w:rsidRDefault="003D22A2" w:rsidP="00BC0018"/>
    <w:p w14:paraId="2BD54EB9" w14:textId="77777777" w:rsidR="003D22A2" w:rsidRDefault="003D22A2" w:rsidP="00BC0018"/>
    <w:p w14:paraId="34CAB125" w14:textId="77777777" w:rsidR="00293D0E" w:rsidRDefault="00293D0E" w:rsidP="00293D0E">
      <w:pPr>
        <w:jc w:val="center"/>
      </w:pPr>
      <w:r w:rsidRPr="00D5548D">
        <w:rPr>
          <w:rFonts w:ascii="Papyrus" w:hAnsi="Papyrus"/>
          <w:i/>
          <w:noProof/>
          <w:sz w:val="20"/>
          <w:szCs w:val="20"/>
        </w:rPr>
        <w:t>The TEAM for West Virginia Children works with communities and families to make the needs and healthy development of children a priority throughout our state.</w:t>
      </w:r>
    </w:p>
    <w:p w14:paraId="189C5931" w14:textId="54025CA5" w:rsidR="00BC0018" w:rsidRDefault="00BC0018" w:rsidP="00BC0018">
      <w:r>
        <w:lastRenderedPageBreak/>
        <w:t>The Association developed and sponsored another weeklong webinar series in May. Topics included How Substance Exposure Impacts Development and Learning: Part II; Culturally Responsive Practice with Young Children and Their Families; Putting the Pieces Back Together (rebuilding relationships after COVID); How to Support Families Experiencing Food Insecurity; and a documentary screening of Resilience.</w:t>
      </w:r>
    </w:p>
    <w:p w14:paraId="411673AF" w14:textId="77777777" w:rsidR="00BC0018" w:rsidRDefault="00BC0018" w:rsidP="00BC0018"/>
    <w:p w14:paraId="1560D3F9" w14:textId="77777777" w:rsidR="00BC0018" w:rsidRDefault="00BC0018" w:rsidP="00BC0018">
      <w:pPr>
        <w:rPr>
          <w:shd w:val="clear" w:color="auto" w:fill="FFFFFF"/>
        </w:rPr>
      </w:pPr>
      <w:r w:rsidRPr="00C65F9A">
        <w:rPr>
          <w:shd w:val="clear" w:color="auto" w:fill="FFFFFF"/>
        </w:rPr>
        <w:t xml:space="preserve">In June, the Association sponsored “The Growing Brain”. This 6-hour training featured the curriculum, which was broken down into 7 units. Over one hundred people </w:t>
      </w:r>
      <w:r>
        <w:rPr>
          <w:shd w:val="clear" w:color="auto" w:fill="FFFFFF"/>
        </w:rPr>
        <w:t>participated</w:t>
      </w:r>
      <w:r w:rsidRPr="00C65F9A">
        <w:rPr>
          <w:shd w:val="clear" w:color="auto" w:fill="FFFFFF"/>
        </w:rPr>
        <w:t xml:space="preserve">. The training shared evidence-informed strategies </w:t>
      </w:r>
      <w:r>
        <w:rPr>
          <w:shd w:val="clear" w:color="auto" w:fill="FFFFFF"/>
        </w:rPr>
        <w:t>for</w:t>
      </w:r>
      <w:r w:rsidRPr="00C65F9A">
        <w:rPr>
          <w:shd w:val="clear" w:color="auto" w:fill="FFFFFF"/>
        </w:rPr>
        <w:t xml:space="preserve"> those who are working in early childhood to help actively encourage healthy brain development. The presenter was West Virginia native Melissa Mendez, who currently lives in Connecticut. </w:t>
      </w:r>
    </w:p>
    <w:p w14:paraId="3EB0B14D" w14:textId="77777777" w:rsidR="00BC0018" w:rsidRDefault="00BC0018" w:rsidP="00BC0018">
      <w:pPr>
        <w:rPr>
          <w:shd w:val="clear" w:color="auto" w:fill="FFFFFF"/>
        </w:rPr>
      </w:pPr>
    </w:p>
    <w:p w14:paraId="1B8EB982" w14:textId="0C78BB22" w:rsidR="00BC0018" w:rsidRPr="00EA7CCA" w:rsidRDefault="00BC0018" w:rsidP="00BC0018">
      <w:pPr>
        <w:rPr>
          <w:shd w:val="clear" w:color="auto" w:fill="FFFFFF"/>
        </w:rPr>
      </w:pPr>
      <w:r>
        <w:rPr>
          <w:shd w:val="clear" w:color="auto" w:fill="FFFFFF"/>
        </w:rPr>
        <w:t xml:space="preserve">In addition to focusing on supporting workforce professionals, the Association also began an in-depth discussion on </w:t>
      </w:r>
      <w:r>
        <w:t xml:space="preserve">Diversity, </w:t>
      </w:r>
      <w:r w:rsidR="00FE6894">
        <w:t>Equity,</w:t>
      </w:r>
      <w:r>
        <w:t xml:space="preserve"> and Inclusion. Initiatives for 2021 include undergoing a racial equity readiness audit, developing a survey for membership to get a more accurate picture of where the Association can provide support through professional development offerings, policy papers, research, </w:t>
      </w:r>
      <w:r w:rsidR="00FE6894">
        <w:t>resources,</w:t>
      </w:r>
      <w:r>
        <w:t xml:space="preserve"> and barriers that may exist regarding DEI work, and partnering with the West Virginia Home Visitation Program to collaborate on community of practice groups. This work is only beginning and will be an on-going focus of the Association. </w:t>
      </w:r>
    </w:p>
    <w:p w14:paraId="4D6F5E3B" w14:textId="77777777" w:rsidR="00BC0018" w:rsidRDefault="00BC0018" w:rsidP="00BC0018"/>
    <w:p w14:paraId="447EEB81" w14:textId="77777777" w:rsidR="00BC0018" w:rsidRDefault="00BC0018" w:rsidP="00BC0018">
      <w:r>
        <w:t xml:space="preserve">Currently, there are 45 people Endorsed in West Virginia, with 37 more in process. </w:t>
      </w:r>
    </w:p>
    <w:p w14:paraId="5B8E4A02" w14:textId="77777777" w:rsidR="00460E4F" w:rsidRDefault="00460E4F" w:rsidP="007353FF">
      <w:pPr>
        <w:rPr>
          <w:rFonts w:ascii="Calibri" w:eastAsia="Calibri" w:hAnsi="Calibri"/>
          <w:sz w:val="22"/>
          <w:szCs w:val="22"/>
        </w:rPr>
      </w:pPr>
    </w:p>
    <w:p w14:paraId="7CBA08B6" w14:textId="77777777" w:rsidR="00AE6F76" w:rsidRPr="000C3985" w:rsidRDefault="000C3985" w:rsidP="007353FF">
      <w:pPr>
        <w:rPr>
          <w:rFonts w:ascii="Calibri" w:eastAsia="Calibri" w:hAnsi="Calibri"/>
          <w:b/>
          <w:u w:val="single"/>
        </w:rPr>
      </w:pPr>
      <w:r w:rsidRPr="000C3985">
        <w:rPr>
          <w:rFonts w:ascii="Calibri" w:eastAsia="Calibri" w:hAnsi="Calibri"/>
          <w:b/>
          <w:u w:val="single"/>
        </w:rPr>
        <w:t>Prevent Child Abuse West Virginia:</w:t>
      </w:r>
    </w:p>
    <w:p w14:paraId="07ED3418" w14:textId="77777777" w:rsidR="000C3985" w:rsidRDefault="000C3985" w:rsidP="007353FF">
      <w:pPr>
        <w:rPr>
          <w:rFonts w:ascii="Calibri" w:eastAsia="Calibri" w:hAnsi="Calibri"/>
          <w:sz w:val="22"/>
          <w:szCs w:val="22"/>
        </w:rPr>
      </w:pPr>
    </w:p>
    <w:p w14:paraId="5A019BDD" w14:textId="1FCE4724" w:rsidR="00A36F55" w:rsidRPr="00C4349A" w:rsidRDefault="00A36F55" w:rsidP="00A36F55">
      <w:pPr>
        <w:jc w:val="both"/>
        <w:rPr>
          <w:color w:val="000000"/>
        </w:rPr>
      </w:pPr>
      <w:r w:rsidRPr="00B12897">
        <w:rPr>
          <w:i/>
          <w:iCs/>
          <w:color w:val="000000"/>
        </w:rPr>
        <w:t>April - Child Abuse Prevention Month</w:t>
      </w:r>
      <w:r w:rsidRPr="00C4349A">
        <w:rPr>
          <w:color w:val="000000"/>
        </w:rPr>
        <w:t>: Each April, our Partners in Prevention teams participat</w:t>
      </w:r>
      <w:r w:rsidR="00683542">
        <w:rPr>
          <w:color w:val="000000"/>
        </w:rPr>
        <w:t>e</w:t>
      </w:r>
      <w:r w:rsidRPr="00C4349A">
        <w:rPr>
          <w:color w:val="000000"/>
        </w:rPr>
        <w:t xml:space="preserve"> in Child Abuse Prevention (CAP) Month.</w:t>
      </w:r>
      <w:r w:rsidR="00947093">
        <w:rPr>
          <w:color w:val="000000"/>
        </w:rPr>
        <w:t xml:space="preserve"> </w:t>
      </w:r>
      <w:r w:rsidRPr="00C4349A">
        <w:rPr>
          <w:color w:val="000000"/>
        </w:rPr>
        <w:t xml:space="preserve">This </w:t>
      </w:r>
      <w:r w:rsidR="0034601C">
        <w:rPr>
          <w:color w:val="000000"/>
        </w:rPr>
        <w:t>wa</w:t>
      </w:r>
      <w:r w:rsidRPr="00C4349A">
        <w:rPr>
          <w:color w:val="000000"/>
        </w:rPr>
        <w:t xml:space="preserve">s the second year that CAP Month </w:t>
      </w:r>
      <w:r w:rsidR="0034601C">
        <w:rPr>
          <w:color w:val="000000"/>
        </w:rPr>
        <w:t>took</w:t>
      </w:r>
      <w:r w:rsidRPr="00C4349A">
        <w:rPr>
          <w:color w:val="000000"/>
        </w:rPr>
        <w:t xml:space="preserve"> place during the pandemic. The national </w:t>
      </w:r>
      <w:r w:rsidRPr="0034601C">
        <w:rPr>
          <w:i/>
          <w:iCs/>
          <w:color w:val="000000"/>
        </w:rPr>
        <w:t>Pinwheels for Prevention</w:t>
      </w:r>
      <w:r w:rsidRPr="00C4349A">
        <w:rPr>
          <w:color w:val="000000"/>
        </w:rPr>
        <w:t xml:space="preserve"> campaign remained largely virtual as COVID-19 guidelines were still in place. However, some PIP teams did implement their annual flag raising ceremonies and planted pinwheel gardens while practicing social distancing. </w:t>
      </w:r>
      <w:r w:rsidR="00761818">
        <w:rPr>
          <w:color w:val="000000"/>
        </w:rPr>
        <w:t>E</w:t>
      </w:r>
      <w:r w:rsidRPr="00C4349A">
        <w:rPr>
          <w:color w:val="000000"/>
        </w:rPr>
        <w:t>vents were also live</w:t>
      </w:r>
      <w:r w:rsidR="001E046D">
        <w:rPr>
          <w:color w:val="000000"/>
        </w:rPr>
        <w:t xml:space="preserve"> </w:t>
      </w:r>
      <w:r w:rsidRPr="00C4349A">
        <w:rPr>
          <w:color w:val="000000"/>
        </w:rPr>
        <w:t xml:space="preserve">streamed on social media. Prevention awareness materials were distributed alongside meal deliveries and curbside services.   </w:t>
      </w:r>
    </w:p>
    <w:p w14:paraId="0AC5596A" w14:textId="77777777" w:rsidR="00A36F55" w:rsidRPr="00C4349A" w:rsidRDefault="00A36F55" w:rsidP="00A36F55">
      <w:pPr>
        <w:jc w:val="both"/>
        <w:rPr>
          <w:color w:val="000000"/>
        </w:rPr>
      </w:pPr>
      <w:r w:rsidRPr="00C4349A">
        <w:rPr>
          <w:color w:val="000000"/>
        </w:rPr>
        <w:t xml:space="preserve"> </w:t>
      </w:r>
    </w:p>
    <w:p w14:paraId="5003DFBE" w14:textId="0D5DD5EB" w:rsidR="00A36F55" w:rsidRDefault="00A36F55" w:rsidP="00A36F55">
      <w:pPr>
        <w:jc w:val="both"/>
        <w:rPr>
          <w:color w:val="000000"/>
        </w:rPr>
      </w:pPr>
      <w:r w:rsidRPr="00C4349A">
        <w:rPr>
          <w:color w:val="000000"/>
        </w:rPr>
        <w:t xml:space="preserve">The </w:t>
      </w:r>
      <w:r w:rsidR="00D82594">
        <w:rPr>
          <w:color w:val="000000"/>
        </w:rPr>
        <w:t>Prevent Child Abuse America</w:t>
      </w:r>
      <w:r w:rsidRPr="00C4349A">
        <w:rPr>
          <w:color w:val="000000"/>
        </w:rPr>
        <w:t xml:space="preserve"> theme this year was </w:t>
      </w:r>
      <w:r w:rsidRPr="00D82594">
        <w:rPr>
          <w:i/>
          <w:iCs/>
          <w:color w:val="000000"/>
        </w:rPr>
        <w:t>Growing a Better Tomorrow for All Children, Togethe</w:t>
      </w:r>
      <w:r w:rsidR="00947093">
        <w:rPr>
          <w:i/>
          <w:iCs/>
          <w:color w:val="000000"/>
        </w:rPr>
        <w:t>r,</w:t>
      </w:r>
      <w:r w:rsidRPr="00C4349A">
        <w:rPr>
          <w:color w:val="000000"/>
        </w:rPr>
        <w:t xml:space="preserve"> with the main message that “Every day, we help positive childhood experiences take root.”</w:t>
      </w:r>
      <w:r w:rsidR="00947093">
        <w:rPr>
          <w:color w:val="000000"/>
        </w:rPr>
        <w:t xml:space="preserve"> </w:t>
      </w:r>
      <w:r w:rsidRPr="00C4349A">
        <w:rPr>
          <w:color w:val="000000"/>
        </w:rPr>
        <w:t>The campaign resources reflected current prevention approaches, social norms change, social marketing best practices, and communication realities during the pandemic. There was increased intention on promoting awareness via social media platforms. Digital activities such as, “Wear Blue Day”, and “Virtual Pinwheel Gardens” were vast.</w:t>
      </w:r>
    </w:p>
    <w:p w14:paraId="01D81746" w14:textId="77777777" w:rsidR="00A36F55" w:rsidRDefault="00A36F55" w:rsidP="007353FF">
      <w:pPr>
        <w:rPr>
          <w:rFonts w:ascii="Calibri" w:eastAsia="Calibri" w:hAnsi="Calibri"/>
          <w:sz w:val="22"/>
          <w:szCs w:val="22"/>
        </w:rPr>
      </w:pPr>
    </w:p>
    <w:p w14:paraId="4EB8D36C" w14:textId="7DCAB052" w:rsidR="002A17A5" w:rsidRDefault="000F7FE1" w:rsidP="06DF0B91">
      <w:pPr>
        <w:spacing w:after="160" w:line="259" w:lineRule="auto"/>
        <w:contextualSpacing/>
        <w:rPr>
          <w:color w:val="000000"/>
        </w:rPr>
      </w:pPr>
      <w:r w:rsidRPr="00B12897">
        <w:rPr>
          <w:i/>
          <w:iCs/>
          <w:color w:val="000000"/>
        </w:rPr>
        <w:t>Partners in Prevention Community Grants</w:t>
      </w:r>
      <w:r w:rsidR="00683D6D" w:rsidRPr="00B12897">
        <w:rPr>
          <w:i/>
          <w:iCs/>
          <w:color w:val="000000"/>
        </w:rPr>
        <w:t>:</w:t>
      </w:r>
      <w:r w:rsidR="00683D6D" w:rsidRPr="00C4349A">
        <w:rPr>
          <w:color w:val="000000"/>
        </w:rPr>
        <w:t xml:space="preserve"> </w:t>
      </w:r>
      <w:r w:rsidR="219EB9B0" w:rsidRPr="00C4349A">
        <w:rPr>
          <w:color w:val="000000"/>
        </w:rPr>
        <w:t xml:space="preserve">Through Prevent Child Abuse West Virginia’s </w:t>
      </w:r>
      <w:r w:rsidR="219EB9B0" w:rsidRPr="00C4349A">
        <w:rPr>
          <w:i/>
          <w:iCs/>
          <w:color w:val="000000"/>
        </w:rPr>
        <w:t>Partners in Prevention</w:t>
      </w:r>
      <w:r w:rsidR="219EB9B0" w:rsidRPr="00C4349A">
        <w:rPr>
          <w:color w:val="000000"/>
        </w:rPr>
        <w:t xml:space="preserve"> (PIP) program, the TEAM for West Virginia Children, Inc. has awarded </w:t>
      </w:r>
      <w:r w:rsidR="009205F5" w:rsidRPr="00C4349A">
        <w:rPr>
          <w:color w:val="000000"/>
        </w:rPr>
        <w:t>mini</w:t>
      </w:r>
      <w:r w:rsidR="009205F5">
        <w:rPr>
          <w:color w:val="000000"/>
        </w:rPr>
        <w:t xml:space="preserve"> grants</w:t>
      </w:r>
      <w:r w:rsidR="219EB9B0" w:rsidRPr="00C4349A">
        <w:rPr>
          <w:color w:val="000000"/>
        </w:rPr>
        <w:t xml:space="preserve"> since 2004 to numerous organizations that work to support children and families in their local communities. These organizations promote safe, stable</w:t>
      </w:r>
      <w:r w:rsidR="00887010">
        <w:rPr>
          <w:color w:val="000000"/>
        </w:rPr>
        <w:t>,</w:t>
      </w:r>
      <w:r w:rsidR="219EB9B0" w:rsidRPr="00C4349A">
        <w:rPr>
          <w:color w:val="000000"/>
        </w:rPr>
        <w:t xml:space="preserve"> and nurturing relationships and environments with the </w:t>
      </w:r>
      <w:r w:rsidR="00631631" w:rsidRPr="00C4349A">
        <w:rPr>
          <w:color w:val="000000"/>
        </w:rPr>
        <w:t>goal</w:t>
      </w:r>
      <w:r w:rsidR="219EB9B0" w:rsidRPr="00C4349A">
        <w:rPr>
          <w:color w:val="000000"/>
        </w:rPr>
        <w:t xml:space="preserve"> of preventing child abuse and neglect. In FY2021, grants of $5,000 were awarded to 42 community teams with a focus on building the key Protective Factors identified by the Center for the Study of Social Policy. The Protective Factors Framework is a research-informed approach to reduce the likelihood of child maltreatment, build on family strengths, and promote the health and well-being of children and families.</w:t>
      </w:r>
    </w:p>
    <w:p w14:paraId="5EC3C465" w14:textId="77777777" w:rsidR="00BF4536" w:rsidRDefault="00BF4536" w:rsidP="06DF0B91">
      <w:pPr>
        <w:spacing w:after="160" w:line="259" w:lineRule="auto"/>
        <w:contextualSpacing/>
        <w:rPr>
          <w:color w:val="000000"/>
        </w:rPr>
      </w:pPr>
    </w:p>
    <w:p w14:paraId="4B5B3231" w14:textId="77777777" w:rsidR="00BF4536" w:rsidRDefault="00BF4536" w:rsidP="06DF0B91">
      <w:pPr>
        <w:spacing w:after="160" w:line="259" w:lineRule="auto"/>
        <w:contextualSpacing/>
        <w:rPr>
          <w:color w:val="000000"/>
        </w:rPr>
      </w:pPr>
    </w:p>
    <w:p w14:paraId="4BE6A652" w14:textId="77777777" w:rsidR="00882125" w:rsidRDefault="00882125" w:rsidP="00882125">
      <w:pPr>
        <w:jc w:val="center"/>
        <w:rPr>
          <w:rFonts w:ascii="Calibri" w:eastAsia="Calibri" w:hAnsi="Calibri"/>
          <w:sz w:val="22"/>
          <w:szCs w:val="22"/>
        </w:rPr>
      </w:pPr>
      <w:r w:rsidRPr="00DB2908">
        <w:rPr>
          <w:rFonts w:ascii="Papyrus" w:hAnsi="Papyrus"/>
          <w:i/>
          <w:noProof/>
          <w:sz w:val="20"/>
          <w:szCs w:val="20"/>
        </w:rPr>
        <w:t>The TEAM for West Virginia Children envisions West Virginia as a state where all children can grow and thrive in safe, stable, nurturing relationships, free from abuse and neglect, that support them in achieving their maximum potential as adults so that they can one day nurture safe, strong families of their own.</w:t>
      </w:r>
    </w:p>
    <w:p w14:paraId="3F78DAE7" w14:textId="77777777" w:rsidR="00BF4536" w:rsidRDefault="00BF4536" w:rsidP="06DF0B91">
      <w:pPr>
        <w:spacing w:after="160" w:line="259" w:lineRule="auto"/>
        <w:contextualSpacing/>
        <w:rPr>
          <w:color w:val="000000"/>
        </w:rPr>
      </w:pPr>
    </w:p>
    <w:p w14:paraId="255861D2" w14:textId="3ADAF816" w:rsidR="002A17A5" w:rsidRDefault="219EB9B0" w:rsidP="06DF0B91">
      <w:pPr>
        <w:spacing w:after="160" w:line="259" w:lineRule="auto"/>
        <w:contextualSpacing/>
        <w:rPr>
          <w:color w:val="000000"/>
        </w:rPr>
      </w:pPr>
      <w:r w:rsidRPr="00C4349A">
        <w:rPr>
          <w:i/>
          <w:iCs/>
          <w:color w:val="000000"/>
        </w:rPr>
        <w:lastRenderedPageBreak/>
        <w:t>Partners in Prevention</w:t>
      </w:r>
      <w:r w:rsidRPr="00C4349A">
        <w:rPr>
          <w:color w:val="000000"/>
        </w:rPr>
        <w:t xml:space="preserve"> teams across the state provided the following in FY2021:</w:t>
      </w:r>
    </w:p>
    <w:p w14:paraId="207416DF" w14:textId="77777777" w:rsidR="00BF0E8E" w:rsidRPr="00C4349A" w:rsidRDefault="00BF0E8E" w:rsidP="06DF0B91">
      <w:pPr>
        <w:spacing w:after="160" w:line="259" w:lineRule="auto"/>
        <w:contextualSpacing/>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5"/>
        <w:gridCol w:w="3600"/>
      </w:tblGrid>
      <w:tr w:rsidR="06DF0B91" w14:paraId="1C2653D3" w14:textId="77777777" w:rsidTr="001E0AEA">
        <w:trPr>
          <w:trHeight w:val="764"/>
        </w:trPr>
        <w:tc>
          <w:tcPr>
            <w:tcW w:w="6165" w:type="dxa"/>
            <w:shd w:val="clear" w:color="auto" w:fill="auto"/>
          </w:tcPr>
          <w:p w14:paraId="3EE15DA8" w14:textId="71C51505" w:rsidR="06DF0B91" w:rsidRPr="00C4349A" w:rsidRDefault="06DF0B91" w:rsidP="001E0AEA">
            <w:pPr>
              <w:spacing w:line="259" w:lineRule="auto"/>
              <w:jc w:val="center"/>
              <w:rPr>
                <w:sz w:val="22"/>
                <w:szCs w:val="22"/>
              </w:rPr>
            </w:pPr>
            <w:r w:rsidRPr="00C4349A">
              <w:rPr>
                <w:b/>
                <w:bCs/>
                <w:sz w:val="22"/>
                <w:szCs w:val="22"/>
              </w:rPr>
              <w:t>Public Education and/or Services, provided to</w:t>
            </w:r>
          </w:p>
          <w:p w14:paraId="47F8B627" w14:textId="5D21836D" w:rsidR="06DF0B91" w:rsidRPr="009C1676" w:rsidRDefault="06DF0B91" w:rsidP="009C1676">
            <w:pPr>
              <w:spacing w:line="259" w:lineRule="auto"/>
              <w:jc w:val="center"/>
            </w:pPr>
            <w:r w:rsidRPr="00C4349A">
              <w:rPr>
                <w:b/>
                <w:bCs/>
              </w:rPr>
              <w:t>25,828</w:t>
            </w:r>
          </w:p>
        </w:tc>
        <w:tc>
          <w:tcPr>
            <w:tcW w:w="3600" w:type="dxa"/>
            <w:shd w:val="clear" w:color="auto" w:fill="auto"/>
          </w:tcPr>
          <w:p w14:paraId="306F4E56" w14:textId="6255A573" w:rsidR="06DF0B91" w:rsidRPr="00C4349A" w:rsidRDefault="06DF0B91" w:rsidP="001E0AEA">
            <w:pPr>
              <w:spacing w:line="259" w:lineRule="auto"/>
              <w:jc w:val="center"/>
              <w:rPr>
                <w:sz w:val="22"/>
                <w:szCs w:val="22"/>
              </w:rPr>
            </w:pPr>
            <w:r w:rsidRPr="00C4349A">
              <w:rPr>
                <w:b/>
                <w:bCs/>
                <w:sz w:val="22"/>
                <w:szCs w:val="22"/>
              </w:rPr>
              <w:t>Materials Distributed</w:t>
            </w:r>
          </w:p>
          <w:p w14:paraId="0F49262E" w14:textId="3B53379B" w:rsidR="06DF0B91" w:rsidRDefault="06DF0B91" w:rsidP="00C4349A">
            <w:pPr>
              <w:spacing w:line="259" w:lineRule="auto"/>
              <w:jc w:val="center"/>
            </w:pPr>
            <w:r w:rsidRPr="00C4349A">
              <w:rPr>
                <w:b/>
                <w:bCs/>
              </w:rPr>
              <w:t>52,141</w:t>
            </w:r>
          </w:p>
        </w:tc>
      </w:tr>
      <w:tr w:rsidR="06DF0B91" w14:paraId="35ABF027" w14:textId="77777777" w:rsidTr="00C4349A">
        <w:tc>
          <w:tcPr>
            <w:tcW w:w="6165" w:type="dxa"/>
            <w:shd w:val="clear" w:color="auto" w:fill="auto"/>
          </w:tcPr>
          <w:p w14:paraId="35EA1520" w14:textId="7A6C941A" w:rsidR="06DF0B91" w:rsidRPr="00C4349A" w:rsidRDefault="06DF0B91" w:rsidP="00C4349A">
            <w:pPr>
              <w:spacing w:line="259" w:lineRule="auto"/>
              <w:jc w:val="center"/>
              <w:rPr>
                <w:sz w:val="22"/>
                <w:szCs w:val="22"/>
              </w:rPr>
            </w:pPr>
            <w:r w:rsidRPr="00C4349A">
              <w:rPr>
                <w:b/>
                <w:bCs/>
                <w:sz w:val="22"/>
                <w:szCs w:val="22"/>
              </w:rPr>
              <w:t>Individuals Receiving Direct Services</w:t>
            </w:r>
          </w:p>
          <w:p w14:paraId="08339C32" w14:textId="540E972D" w:rsidR="06DF0B91" w:rsidRPr="00C4349A" w:rsidRDefault="06DF0B91" w:rsidP="00C4349A">
            <w:pPr>
              <w:spacing w:line="259" w:lineRule="auto"/>
              <w:jc w:val="center"/>
              <w:rPr>
                <w:sz w:val="22"/>
                <w:szCs w:val="22"/>
              </w:rPr>
            </w:pPr>
          </w:p>
          <w:p w14:paraId="150C2FD9" w14:textId="6B985D69" w:rsidR="06DF0B91" w:rsidRDefault="06DF0B91" w:rsidP="00C4349A">
            <w:pPr>
              <w:spacing w:line="259" w:lineRule="auto"/>
              <w:jc w:val="center"/>
            </w:pPr>
            <w:r w:rsidRPr="00C4349A">
              <w:rPr>
                <w:b/>
                <w:bCs/>
              </w:rPr>
              <w:t>24,444</w:t>
            </w:r>
          </w:p>
        </w:tc>
        <w:tc>
          <w:tcPr>
            <w:tcW w:w="3600" w:type="dxa"/>
            <w:shd w:val="clear" w:color="auto" w:fill="auto"/>
          </w:tcPr>
          <w:p w14:paraId="424A2CDE" w14:textId="3EB251F1" w:rsidR="06DF0B91" w:rsidRPr="00C4349A" w:rsidRDefault="06DF0B91" w:rsidP="00C4349A">
            <w:pPr>
              <w:spacing w:line="259" w:lineRule="auto"/>
              <w:jc w:val="center"/>
              <w:rPr>
                <w:sz w:val="22"/>
                <w:szCs w:val="22"/>
              </w:rPr>
            </w:pPr>
            <w:r w:rsidRPr="00C4349A">
              <w:rPr>
                <w:b/>
                <w:bCs/>
                <w:sz w:val="22"/>
                <w:szCs w:val="22"/>
              </w:rPr>
              <w:t>Number of Children</w:t>
            </w:r>
          </w:p>
          <w:p w14:paraId="7B8FD61A" w14:textId="5AAFFAEA" w:rsidR="06DF0B91" w:rsidRPr="00C4349A" w:rsidRDefault="06DF0B91" w:rsidP="001E0AEA">
            <w:pPr>
              <w:spacing w:line="259" w:lineRule="auto"/>
              <w:jc w:val="center"/>
              <w:rPr>
                <w:sz w:val="22"/>
                <w:szCs w:val="22"/>
              </w:rPr>
            </w:pPr>
            <w:r w:rsidRPr="00C4349A">
              <w:rPr>
                <w:sz w:val="22"/>
                <w:szCs w:val="22"/>
              </w:rPr>
              <w:t>6,584 (213 with disabilities)</w:t>
            </w:r>
          </w:p>
          <w:p w14:paraId="714D5B10" w14:textId="04B74EBC" w:rsidR="06DF0B91" w:rsidRPr="00C4349A" w:rsidRDefault="06DF0B91" w:rsidP="00C4349A">
            <w:pPr>
              <w:spacing w:line="259" w:lineRule="auto"/>
              <w:jc w:val="center"/>
              <w:rPr>
                <w:sz w:val="22"/>
                <w:szCs w:val="22"/>
              </w:rPr>
            </w:pPr>
            <w:r w:rsidRPr="00C4349A">
              <w:rPr>
                <w:b/>
                <w:bCs/>
                <w:sz w:val="22"/>
                <w:szCs w:val="22"/>
              </w:rPr>
              <w:t>Number of Adults</w:t>
            </w:r>
          </w:p>
          <w:p w14:paraId="24149FEA" w14:textId="5A9F1A7E" w:rsidR="06DF0B91" w:rsidRPr="00C4349A" w:rsidRDefault="06DF0B91" w:rsidP="00C4349A">
            <w:pPr>
              <w:spacing w:line="259" w:lineRule="auto"/>
              <w:jc w:val="center"/>
              <w:rPr>
                <w:sz w:val="22"/>
                <w:szCs w:val="22"/>
              </w:rPr>
            </w:pPr>
            <w:r w:rsidRPr="00C4349A">
              <w:rPr>
                <w:sz w:val="22"/>
                <w:szCs w:val="22"/>
              </w:rPr>
              <w:t>16,624</w:t>
            </w:r>
            <w:r w:rsidRPr="00C4349A">
              <w:rPr>
                <w:b/>
                <w:bCs/>
                <w:sz w:val="22"/>
                <w:szCs w:val="22"/>
              </w:rPr>
              <w:t xml:space="preserve"> </w:t>
            </w:r>
            <w:r w:rsidRPr="00C4349A">
              <w:rPr>
                <w:sz w:val="22"/>
                <w:szCs w:val="22"/>
              </w:rPr>
              <w:t>(197 with disabilities)</w:t>
            </w:r>
          </w:p>
        </w:tc>
      </w:tr>
      <w:tr w:rsidR="06DF0B91" w14:paraId="7CA785AA" w14:textId="77777777" w:rsidTr="00C4349A">
        <w:tc>
          <w:tcPr>
            <w:tcW w:w="6165" w:type="dxa"/>
            <w:shd w:val="clear" w:color="auto" w:fill="auto"/>
          </w:tcPr>
          <w:p w14:paraId="7C717D35" w14:textId="7F24E35F" w:rsidR="06DF0B91" w:rsidRPr="00C4349A" w:rsidRDefault="06DF0B91" w:rsidP="00C4349A">
            <w:pPr>
              <w:spacing w:line="259" w:lineRule="auto"/>
              <w:jc w:val="center"/>
              <w:rPr>
                <w:sz w:val="22"/>
                <w:szCs w:val="22"/>
              </w:rPr>
            </w:pPr>
          </w:p>
          <w:p w14:paraId="5964218A" w14:textId="41BB5AC3" w:rsidR="06DF0B91" w:rsidRPr="001E0AEA" w:rsidRDefault="06DF0B91" w:rsidP="001E0AEA">
            <w:pPr>
              <w:spacing w:line="259" w:lineRule="auto"/>
              <w:jc w:val="center"/>
              <w:rPr>
                <w:sz w:val="22"/>
                <w:szCs w:val="22"/>
              </w:rPr>
            </w:pPr>
            <w:r w:rsidRPr="00C4349A">
              <w:rPr>
                <w:b/>
                <w:bCs/>
                <w:sz w:val="22"/>
                <w:szCs w:val="22"/>
              </w:rPr>
              <w:t>Individuals Trained</w:t>
            </w:r>
          </w:p>
        </w:tc>
        <w:tc>
          <w:tcPr>
            <w:tcW w:w="3600" w:type="dxa"/>
            <w:shd w:val="clear" w:color="auto" w:fill="auto"/>
          </w:tcPr>
          <w:p w14:paraId="72204A5A" w14:textId="3FFD1F92" w:rsidR="06DF0B91" w:rsidRPr="00C4349A" w:rsidRDefault="06DF0B91" w:rsidP="00C4349A">
            <w:pPr>
              <w:spacing w:line="259" w:lineRule="auto"/>
              <w:jc w:val="center"/>
              <w:rPr>
                <w:sz w:val="22"/>
                <w:szCs w:val="22"/>
              </w:rPr>
            </w:pPr>
          </w:p>
          <w:p w14:paraId="2707FF7A" w14:textId="2321A624" w:rsidR="06DF0B91" w:rsidRDefault="06DF0B91" w:rsidP="001E0AEA">
            <w:pPr>
              <w:spacing w:line="259" w:lineRule="auto"/>
              <w:jc w:val="center"/>
            </w:pPr>
            <w:r w:rsidRPr="00C4349A">
              <w:rPr>
                <w:b/>
                <w:bCs/>
              </w:rPr>
              <w:t>2,975</w:t>
            </w:r>
          </w:p>
        </w:tc>
      </w:tr>
      <w:tr w:rsidR="06DF0B91" w14:paraId="216D7ED1" w14:textId="77777777" w:rsidTr="00C4349A">
        <w:tc>
          <w:tcPr>
            <w:tcW w:w="6165" w:type="dxa"/>
            <w:shd w:val="clear" w:color="auto" w:fill="auto"/>
          </w:tcPr>
          <w:p w14:paraId="2C131AF0" w14:textId="09CDE777" w:rsidR="06DF0B91" w:rsidRPr="00C4349A" w:rsidRDefault="06DF0B91" w:rsidP="004729C1">
            <w:pPr>
              <w:spacing w:line="259" w:lineRule="auto"/>
              <w:rPr>
                <w:sz w:val="22"/>
                <w:szCs w:val="22"/>
              </w:rPr>
            </w:pPr>
          </w:p>
          <w:p w14:paraId="3F5602E1" w14:textId="2B8FA634" w:rsidR="06DF0B91" w:rsidRPr="00C4349A" w:rsidRDefault="06DF0B91" w:rsidP="00C4349A">
            <w:pPr>
              <w:spacing w:line="259" w:lineRule="auto"/>
              <w:jc w:val="center"/>
              <w:rPr>
                <w:sz w:val="22"/>
                <w:szCs w:val="22"/>
              </w:rPr>
            </w:pPr>
            <w:r w:rsidRPr="00C4349A">
              <w:rPr>
                <w:b/>
                <w:bCs/>
                <w:sz w:val="22"/>
                <w:szCs w:val="22"/>
              </w:rPr>
              <w:t>Public Events Coordinated</w:t>
            </w:r>
          </w:p>
        </w:tc>
        <w:tc>
          <w:tcPr>
            <w:tcW w:w="3600" w:type="dxa"/>
            <w:shd w:val="clear" w:color="auto" w:fill="auto"/>
          </w:tcPr>
          <w:p w14:paraId="44CA52FB" w14:textId="3F246ACF" w:rsidR="06DF0B91" w:rsidRPr="00C4349A" w:rsidRDefault="06DF0B91" w:rsidP="004729C1">
            <w:pPr>
              <w:spacing w:line="259" w:lineRule="auto"/>
              <w:rPr>
                <w:sz w:val="22"/>
                <w:szCs w:val="22"/>
              </w:rPr>
            </w:pPr>
          </w:p>
          <w:p w14:paraId="5912C9FB" w14:textId="280C625D" w:rsidR="06DF0B91" w:rsidRDefault="06DF0B91" w:rsidP="006707DF">
            <w:pPr>
              <w:spacing w:line="259" w:lineRule="auto"/>
              <w:jc w:val="center"/>
            </w:pPr>
            <w:r w:rsidRPr="00C4349A">
              <w:rPr>
                <w:b/>
                <w:bCs/>
              </w:rPr>
              <w:t>1,462</w:t>
            </w:r>
          </w:p>
        </w:tc>
      </w:tr>
      <w:tr w:rsidR="06DF0B91" w14:paraId="27C5A2F4" w14:textId="77777777" w:rsidTr="00C4349A">
        <w:tc>
          <w:tcPr>
            <w:tcW w:w="6165" w:type="dxa"/>
            <w:shd w:val="clear" w:color="auto" w:fill="auto"/>
          </w:tcPr>
          <w:p w14:paraId="50B0B20C" w14:textId="43CBE4C7" w:rsidR="06DF0B91" w:rsidRPr="00C4349A" w:rsidRDefault="06DF0B91" w:rsidP="006707DF">
            <w:pPr>
              <w:spacing w:line="259" w:lineRule="auto"/>
              <w:rPr>
                <w:sz w:val="22"/>
                <w:szCs w:val="22"/>
              </w:rPr>
            </w:pPr>
          </w:p>
          <w:p w14:paraId="66A19055" w14:textId="765E64DE" w:rsidR="06DF0B91" w:rsidRPr="00C4349A" w:rsidRDefault="06DF0B91" w:rsidP="00C4349A">
            <w:pPr>
              <w:spacing w:line="259" w:lineRule="auto"/>
              <w:jc w:val="center"/>
              <w:rPr>
                <w:sz w:val="22"/>
                <w:szCs w:val="22"/>
              </w:rPr>
            </w:pPr>
            <w:r w:rsidRPr="00C4349A">
              <w:rPr>
                <w:b/>
                <w:bCs/>
                <w:sz w:val="22"/>
                <w:szCs w:val="22"/>
              </w:rPr>
              <w:t xml:space="preserve">Media Generated </w:t>
            </w:r>
            <w:r w:rsidRPr="00C4349A">
              <w:rPr>
                <w:sz w:val="22"/>
                <w:szCs w:val="22"/>
              </w:rPr>
              <w:t>(including print articles, radio &amp; TV spots, and social media posts)</w:t>
            </w:r>
          </w:p>
        </w:tc>
        <w:tc>
          <w:tcPr>
            <w:tcW w:w="3600" w:type="dxa"/>
            <w:shd w:val="clear" w:color="auto" w:fill="auto"/>
          </w:tcPr>
          <w:p w14:paraId="4A69B325" w14:textId="03E779EC" w:rsidR="06DF0B91" w:rsidRDefault="007C64F4" w:rsidP="006707DF">
            <w:pPr>
              <w:spacing w:line="259" w:lineRule="auto"/>
            </w:pPr>
            <w:r>
              <w:rPr>
                <w:sz w:val="22"/>
                <w:szCs w:val="22"/>
              </w:rPr>
              <w:t xml:space="preserve">          </w:t>
            </w:r>
            <w:r w:rsidR="06DF0B91" w:rsidRPr="00C4349A">
              <w:rPr>
                <w:b/>
                <w:bCs/>
              </w:rPr>
              <w:t>Print Media – 168</w:t>
            </w:r>
          </w:p>
          <w:p w14:paraId="7FBCC3FD" w14:textId="6BCD8F0C" w:rsidR="06DF0B91" w:rsidRDefault="06DF0B91" w:rsidP="00C4349A">
            <w:pPr>
              <w:spacing w:line="259" w:lineRule="auto"/>
              <w:jc w:val="center"/>
            </w:pPr>
            <w:r w:rsidRPr="00C4349A">
              <w:rPr>
                <w:b/>
                <w:bCs/>
              </w:rPr>
              <w:t>Radio &amp; TV spots – 68</w:t>
            </w:r>
          </w:p>
          <w:p w14:paraId="7569D3EA" w14:textId="70BDF401" w:rsidR="06DF0B91" w:rsidRPr="007C64F4" w:rsidRDefault="06DF0B91" w:rsidP="007C64F4">
            <w:pPr>
              <w:spacing w:line="259" w:lineRule="auto"/>
              <w:jc w:val="center"/>
            </w:pPr>
            <w:r w:rsidRPr="00C4349A">
              <w:rPr>
                <w:b/>
                <w:bCs/>
              </w:rPr>
              <w:t>Social media – 3,265</w:t>
            </w:r>
          </w:p>
        </w:tc>
      </w:tr>
      <w:tr w:rsidR="06DF0B91" w14:paraId="6E44EDD1" w14:textId="77777777" w:rsidTr="00C4349A">
        <w:tc>
          <w:tcPr>
            <w:tcW w:w="6165" w:type="dxa"/>
            <w:shd w:val="clear" w:color="auto" w:fill="auto"/>
          </w:tcPr>
          <w:p w14:paraId="2374A2CE" w14:textId="762335F6" w:rsidR="06DF0B91" w:rsidRPr="00C4349A" w:rsidRDefault="06DF0B91" w:rsidP="007C64F4">
            <w:pPr>
              <w:spacing w:line="259" w:lineRule="auto"/>
              <w:jc w:val="center"/>
              <w:rPr>
                <w:sz w:val="22"/>
                <w:szCs w:val="22"/>
              </w:rPr>
            </w:pPr>
            <w:r w:rsidRPr="00C4349A">
              <w:rPr>
                <w:b/>
                <w:bCs/>
                <w:sz w:val="22"/>
                <w:szCs w:val="22"/>
              </w:rPr>
              <w:t xml:space="preserve">Matching Funds provided by grantees </w:t>
            </w:r>
            <w:r w:rsidRPr="00C4349A">
              <w:rPr>
                <w:i/>
                <w:iCs/>
                <w:sz w:val="22"/>
                <w:szCs w:val="22"/>
              </w:rPr>
              <w:t>(generally in-kind)</w:t>
            </w:r>
          </w:p>
          <w:p w14:paraId="58DBAA0E" w14:textId="3DE5D272" w:rsidR="06DF0B91" w:rsidRPr="00C4349A" w:rsidRDefault="06DF0B91" w:rsidP="00C4349A">
            <w:pPr>
              <w:spacing w:line="259" w:lineRule="auto"/>
              <w:jc w:val="center"/>
              <w:rPr>
                <w:sz w:val="22"/>
                <w:szCs w:val="22"/>
              </w:rPr>
            </w:pPr>
          </w:p>
        </w:tc>
        <w:tc>
          <w:tcPr>
            <w:tcW w:w="3600" w:type="dxa"/>
            <w:shd w:val="clear" w:color="auto" w:fill="auto"/>
          </w:tcPr>
          <w:p w14:paraId="6ECAB234" w14:textId="032C4E72" w:rsidR="06DF0B91" w:rsidRPr="00C4349A" w:rsidRDefault="06DF0B91" w:rsidP="007C64F4">
            <w:pPr>
              <w:spacing w:line="259" w:lineRule="auto"/>
              <w:jc w:val="center"/>
              <w:rPr>
                <w:sz w:val="22"/>
                <w:szCs w:val="22"/>
              </w:rPr>
            </w:pPr>
            <w:r w:rsidRPr="00C4349A">
              <w:rPr>
                <w:b/>
                <w:bCs/>
              </w:rPr>
              <w:t xml:space="preserve">$150,800 </w:t>
            </w:r>
            <w:r w:rsidRPr="00C4349A">
              <w:rPr>
                <w:i/>
                <w:iCs/>
                <w:sz w:val="22"/>
                <w:szCs w:val="22"/>
              </w:rPr>
              <w:t>(rounded)</w:t>
            </w:r>
          </w:p>
        </w:tc>
      </w:tr>
    </w:tbl>
    <w:p w14:paraId="49414434" w14:textId="5515FC9B" w:rsidR="002A17A5" w:rsidRPr="00C4349A" w:rsidRDefault="002A17A5" w:rsidP="06DF0B91">
      <w:pPr>
        <w:spacing w:after="160" w:line="259" w:lineRule="auto"/>
        <w:contextualSpacing/>
        <w:rPr>
          <w:color w:val="000000"/>
          <w:sz w:val="22"/>
          <w:szCs w:val="22"/>
        </w:rPr>
      </w:pPr>
    </w:p>
    <w:p w14:paraId="7160F739" w14:textId="1B2ECE78" w:rsidR="00923045" w:rsidRDefault="219EB9B0" w:rsidP="06DF0B91">
      <w:pPr>
        <w:spacing w:after="160" w:line="259" w:lineRule="auto"/>
        <w:contextualSpacing/>
        <w:rPr>
          <w:color w:val="000000"/>
        </w:rPr>
      </w:pPr>
      <w:r w:rsidRPr="00C4349A">
        <w:rPr>
          <w:color w:val="000000"/>
        </w:rPr>
        <w:t xml:space="preserve">The </w:t>
      </w:r>
      <w:r w:rsidRPr="00C4349A">
        <w:rPr>
          <w:i/>
          <w:iCs/>
          <w:color w:val="000000"/>
        </w:rPr>
        <w:t>Partners in Prevention (PIP)</w:t>
      </w:r>
      <w:r w:rsidRPr="00C4349A">
        <w:rPr>
          <w:color w:val="000000"/>
        </w:rPr>
        <w:t xml:space="preserve"> initiative </w:t>
      </w:r>
      <w:r w:rsidR="006E4781">
        <w:rPr>
          <w:color w:val="000000"/>
        </w:rPr>
        <w:t>wa</w:t>
      </w:r>
      <w:r w:rsidRPr="00C4349A">
        <w:rPr>
          <w:color w:val="000000"/>
        </w:rPr>
        <w:t xml:space="preserve">s founded on the idea that everyone needs supportive and caring relationships </w:t>
      </w:r>
      <w:r w:rsidR="00BF0E8E" w:rsidRPr="00C4349A">
        <w:rPr>
          <w:color w:val="000000"/>
        </w:rPr>
        <w:t>to</w:t>
      </w:r>
      <w:r w:rsidRPr="00C4349A">
        <w:rPr>
          <w:color w:val="000000"/>
        </w:rPr>
        <w:t xml:space="preserve"> thrive. During the past year in particular, many West Virginians have experienced added stress from the effects of COVID-19. Families are struggling to make ends meet and are concerned about the health of loved ones. </w:t>
      </w:r>
      <w:r w:rsidRPr="00C4349A">
        <w:rPr>
          <w:i/>
          <w:iCs/>
          <w:color w:val="000000"/>
        </w:rPr>
        <w:t>Partners in Prevention</w:t>
      </w:r>
      <w:r w:rsidRPr="00C4349A">
        <w:rPr>
          <w:color w:val="000000"/>
        </w:rPr>
        <w:t xml:space="preserve"> is designed to emphasize compassion, the willingness to help others, and the ability to work in a collaborative spirit so that families and children have their needs met.  </w:t>
      </w:r>
    </w:p>
    <w:p w14:paraId="09F8C204" w14:textId="77777777" w:rsidR="00923045" w:rsidRDefault="00923045" w:rsidP="06DF0B91">
      <w:pPr>
        <w:spacing w:after="160" w:line="259" w:lineRule="auto"/>
        <w:contextualSpacing/>
        <w:rPr>
          <w:color w:val="000000"/>
        </w:rPr>
      </w:pPr>
    </w:p>
    <w:p w14:paraId="0CC8BD16" w14:textId="10FADBFC" w:rsidR="002A17A5" w:rsidRPr="00C4349A" w:rsidRDefault="219EB9B0" w:rsidP="06DF0B91">
      <w:pPr>
        <w:spacing w:after="160" w:line="259" w:lineRule="auto"/>
        <w:contextualSpacing/>
        <w:rPr>
          <w:color w:val="000000"/>
        </w:rPr>
      </w:pPr>
      <w:r w:rsidRPr="00C4349A">
        <w:rPr>
          <w:color w:val="000000"/>
        </w:rPr>
        <w:t>The community teams that participate in PIP projects involve a wide range of members and representatives from local school systems, government agencies, businesses, universities, social service agencies, family members, and others. Locally identified needs and years of experience guide the services that PIP teams offer.</w:t>
      </w:r>
    </w:p>
    <w:p w14:paraId="791DC42D" w14:textId="77777777" w:rsidR="00282697" w:rsidRDefault="00282697" w:rsidP="06DF0B91">
      <w:pPr>
        <w:spacing w:after="160" w:line="259" w:lineRule="auto"/>
        <w:contextualSpacing/>
        <w:rPr>
          <w:i/>
          <w:iCs/>
          <w:color w:val="000000"/>
        </w:rPr>
      </w:pPr>
    </w:p>
    <w:p w14:paraId="460DE7B9" w14:textId="32DBEAB0" w:rsidR="002A17A5" w:rsidRPr="00C4349A" w:rsidRDefault="219EB9B0" w:rsidP="06DF0B91">
      <w:pPr>
        <w:spacing w:after="160" w:line="259" w:lineRule="auto"/>
        <w:contextualSpacing/>
        <w:rPr>
          <w:color w:val="000000"/>
        </w:rPr>
      </w:pPr>
      <w:r w:rsidRPr="00C4349A">
        <w:rPr>
          <w:i/>
          <w:iCs/>
          <w:color w:val="000000"/>
        </w:rPr>
        <w:t>Partners in Prevention</w:t>
      </w:r>
      <w:r w:rsidRPr="00C4349A">
        <w:rPr>
          <w:color w:val="000000"/>
        </w:rPr>
        <w:t xml:space="preserve"> teams continued to serve families despite many barriers presented by the pandemic. They often revised their original work plans to meet new, unexpected needs in their community, or they had to find creative ways to implement their grant activities while ensuring COVID-19 guidelines were followed. In FY2021, some teams hosted face-to-face events while other teams continued to offer virtual trainings, drive-through events, and delivery services. Examples of their accomplishments this year include:</w:t>
      </w:r>
    </w:p>
    <w:p w14:paraId="4787CA48" w14:textId="7C9021C5" w:rsidR="002A17A5" w:rsidRPr="00C4349A" w:rsidRDefault="219EB9B0" w:rsidP="06DF0B91">
      <w:pPr>
        <w:pStyle w:val="ListParagraph"/>
        <w:numPr>
          <w:ilvl w:val="0"/>
          <w:numId w:val="1"/>
        </w:numPr>
        <w:spacing w:after="160" w:line="259" w:lineRule="auto"/>
        <w:rPr>
          <w:rFonts w:ascii="Times New Roman" w:eastAsia="Times New Roman" w:hAnsi="Times New Roman"/>
          <w:color w:val="000000"/>
          <w:sz w:val="24"/>
          <w:szCs w:val="24"/>
        </w:rPr>
      </w:pPr>
      <w:r w:rsidRPr="00C66B8E">
        <w:rPr>
          <w:rFonts w:ascii="Times New Roman" w:eastAsia="Times New Roman" w:hAnsi="Times New Roman"/>
          <w:color w:val="000000"/>
          <w:sz w:val="24"/>
          <w:szCs w:val="24"/>
        </w:rPr>
        <w:t>30 Community baby showers and diaper pantries</w:t>
      </w:r>
    </w:p>
    <w:p w14:paraId="1BAA73CB" w14:textId="157BFFFB" w:rsidR="002A17A5" w:rsidRPr="00C4349A" w:rsidRDefault="219EB9B0" w:rsidP="06DF0B91">
      <w:pPr>
        <w:pStyle w:val="ListParagraph"/>
        <w:numPr>
          <w:ilvl w:val="0"/>
          <w:numId w:val="1"/>
        </w:numPr>
        <w:spacing w:after="160" w:line="259" w:lineRule="auto"/>
        <w:rPr>
          <w:rFonts w:ascii="Times New Roman" w:eastAsia="Times New Roman" w:hAnsi="Times New Roman"/>
          <w:color w:val="000000"/>
          <w:sz w:val="24"/>
          <w:szCs w:val="24"/>
        </w:rPr>
      </w:pPr>
      <w:r w:rsidRPr="00C66B8E">
        <w:rPr>
          <w:rFonts w:ascii="Times New Roman" w:eastAsia="Times New Roman" w:hAnsi="Times New Roman"/>
          <w:color w:val="000000"/>
          <w:sz w:val="24"/>
          <w:szCs w:val="24"/>
        </w:rPr>
        <w:t>14 Family-focused community events serving 1,775 participants</w:t>
      </w:r>
    </w:p>
    <w:p w14:paraId="1287B35A" w14:textId="25B3784D" w:rsidR="002A17A5" w:rsidRPr="00C4349A" w:rsidRDefault="219EB9B0" w:rsidP="06DF0B91">
      <w:pPr>
        <w:pStyle w:val="ListParagraph"/>
        <w:numPr>
          <w:ilvl w:val="0"/>
          <w:numId w:val="1"/>
        </w:numPr>
        <w:spacing w:after="160" w:line="259" w:lineRule="auto"/>
        <w:rPr>
          <w:rFonts w:ascii="Times New Roman" w:eastAsia="Times New Roman" w:hAnsi="Times New Roman"/>
          <w:color w:val="000000"/>
          <w:sz w:val="24"/>
          <w:szCs w:val="24"/>
        </w:rPr>
      </w:pPr>
      <w:r w:rsidRPr="00C66B8E">
        <w:rPr>
          <w:rFonts w:ascii="Times New Roman" w:eastAsia="Times New Roman" w:hAnsi="Times New Roman"/>
          <w:color w:val="000000"/>
          <w:sz w:val="24"/>
          <w:szCs w:val="24"/>
        </w:rPr>
        <w:t>Back-to-school events serving 911 students</w:t>
      </w:r>
    </w:p>
    <w:p w14:paraId="1CFFE00A" w14:textId="3321F716" w:rsidR="002A17A5" w:rsidRPr="00C4349A" w:rsidRDefault="219EB9B0" w:rsidP="06DF0B91">
      <w:pPr>
        <w:pStyle w:val="ListParagraph"/>
        <w:numPr>
          <w:ilvl w:val="0"/>
          <w:numId w:val="1"/>
        </w:numPr>
        <w:spacing w:after="160" w:line="259" w:lineRule="auto"/>
        <w:rPr>
          <w:rFonts w:ascii="Times New Roman" w:eastAsia="Times New Roman" w:hAnsi="Times New Roman"/>
          <w:color w:val="000000"/>
          <w:sz w:val="24"/>
          <w:szCs w:val="24"/>
        </w:rPr>
      </w:pPr>
      <w:r w:rsidRPr="00C66B8E">
        <w:rPr>
          <w:rFonts w:ascii="Times New Roman" w:eastAsia="Times New Roman" w:hAnsi="Times New Roman"/>
          <w:color w:val="000000"/>
          <w:sz w:val="24"/>
          <w:szCs w:val="24"/>
        </w:rPr>
        <w:t>Parent workshops for 292 caregivers</w:t>
      </w:r>
    </w:p>
    <w:p w14:paraId="08A40D85" w14:textId="06FA3FE1" w:rsidR="002A17A5" w:rsidRPr="00C4349A" w:rsidRDefault="219EB9B0" w:rsidP="06DF0B91">
      <w:pPr>
        <w:pStyle w:val="ListParagraph"/>
        <w:numPr>
          <w:ilvl w:val="0"/>
          <w:numId w:val="1"/>
        </w:numPr>
        <w:spacing w:after="160" w:line="259" w:lineRule="auto"/>
        <w:rPr>
          <w:rFonts w:ascii="Times New Roman" w:eastAsia="Times New Roman" w:hAnsi="Times New Roman"/>
          <w:color w:val="000000"/>
          <w:sz w:val="24"/>
          <w:szCs w:val="24"/>
        </w:rPr>
      </w:pPr>
      <w:r w:rsidRPr="00C66B8E">
        <w:rPr>
          <w:rFonts w:ascii="Times New Roman" w:eastAsia="Times New Roman" w:hAnsi="Times New Roman"/>
          <w:color w:val="000000"/>
          <w:sz w:val="24"/>
          <w:szCs w:val="24"/>
        </w:rPr>
        <w:t>9,452 meals provided</w:t>
      </w:r>
    </w:p>
    <w:p w14:paraId="29191DF2" w14:textId="2634DA3C" w:rsidR="002A17A5" w:rsidRDefault="002A17A5" w:rsidP="06DF0B91">
      <w:pPr>
        <w:spacing w:after="240"/>
        <w:contextualSpacing/>
        <w:rPr>
          <w:rFonts w:ascii="Courier" w:hAnsi="Courier"/>
          <w:noProof/>
          <w:color w:val="000000"/>
        </w:rPr>
      </w:pPr>
    </w:p>
    <w:p w14:paraId="01181D61" w14:textId="77777777" w:rsidR="00BF0E8E" w:rsidRDefault="00BF0E8E" w:rsidP="06DF0B91">
      <w:pPr>
        <w:spacing w:after="240"/>
        <w:contextualSpacing/>
        <w:rPr>
          <w:rFonts w:ascii="Courier" w:hAnsi="Courier"/>
          <w:noProof/>
          <w:color w:val="000000"/>
        </w:rPr>
      </w:pPr>
    </w:p>
    <w:p w14:paraId="4A1C1CDD" w14:textId="77777777" w:rsidR="00BF0E8E" w:rsidRPr="00C4349A" w:rsidRDefault="00BF0E8E" w:rsidP="06DF0B91">
      <w:pPr>
        <w:spacing w:after="240"/>
        <w:contextualSpacing/>
        <w:rPr>
          <w:rFonts w:ascii="Courier" w:hAnsi="Courier"/>
          <w:noProof/>
          <w:color w:val="000000"/>
        </w:rPr>
      </w:pPr>
    </w:p>
    <w:p w14:paraId="439E8A35" w14:textId="77777777" w:rsidR="00862AF6" w:rsidRDefault="00862AF6" w:rsidP="00862AF6">
      <w:pPr>
        <w:contextualSpacing/>
        <w:jc w:val="center"/>
      </w:pPr>
      <w:r w:rsidRPr="00D5548D">
        <w:rPr>
          <w:rFonts w:ascii="Papyrus" w:hAnsi="Papyrus"/>
          <w:i/>
          <w:noProof/>
          <w:sz w:val="20"/>
          <w:szCs w:val="20"/>
        </w:rPr>
        <w:t>The TEAM for West Virginia Children works with communities and families to make the needs and healthy development of children a priority throughout our state.</w:t>
      </w:r>
    </w:p>
    <w:p w14:paraId="6447FFD6" w14:textId="77777777" w:rsidR="00054F1C" w:rsidRDefault="00054F1C" w:rsidP="00054F1C">
      <w:pPr>
        <w:jc w:val="both"/>
      </w:pPr>
    </w:p>
    <w:p w14:paraId="57920D7F" w14:textId="77777777" w:rsidR="00683D6D" w:rsidRPr="00862AF6" w:rsidRDefault="00683D6D" w:rsidP="00862AF6">
      <w:pPr>
        <w:pStyle w:val="PlainText"/>
        <w:spacing w:after="240"/>
        <w:contextualSpacing/>
        <w:rPr>
          <w:rFonts w:ascii="Times New Roman" w:hAnsi="Times New Roman"/>
          <w:b/>
          <w:sz w:val="24"/>
          <w:szCs w:val="24"/>
        </w:rPr>
      </w:pPr>
    </w:p>
    <w:p w14:paraId="26114D3B" w14:textId="77777777" w:rsidR="00CD0E73" w:rsidRDefault="002A17A5" w:rsidP="006217B9">
      <w:r w:rsidRPr="004A41F0">
        <w:rPr>
          <w:i/>
          <w:color w:val="000000"/>
        </w:rPr>
        <w:lastRenderedPageBreak/>
        <w:t>Circle of Parents West Virginia:</w:t>
      </w:r>
      <w:r w:rsidR="006D0B2D" w:rsidRPr="004A41F0">
        <w:rPr>
          <w:b/>
          <w:i/>
          <w:color w:val="000000"/>
        </w:rPr>
        <w:t xml:space="preserve"> </w:t>
      </w:r>
      <w:r w:rsidR="00E602B8">
        <w:t xml:space="preserve">Circle of Parents was </w:t>
      </w:r>
      <w:r w:rsidR="006217B9">
        <w:t>officially launched</w:t>
      </w:r>
      <w:r w:rsidR="00E602B8">
        <w:t xml:space="preserve"> </w:t>
      </w:r>
      <w:r w:rsidR="006217B9">
        <w:t xml:space="preserve">in West Virginia in September 2012. Circle of Parents is a national network of parent-led self-help groups, where parents and caregivers share ideas, celebrate successes, and address the challenges surrounding parenting. In FY 2021, the Network had 20 groups that met with a total of 15 sponsoring organizations across the state. All 15 sponsoring organizations offered groups virtually, using closed Facebook pages and other avenues of support for families during the pandemic. </w:t>
      </w:r>
    </w:p>
    <w:p w14:paraId="432679B6" w14:textId="77777777" w:rsidR="00CD0E73" w:rsidRDefault="00CD0E73" w:rsidP="006217B9"/>
    <w:p w14:paraId="534AEAC3" w14:textId="77777777" w:rsidR="00CD0E73" w:rsidRDefault="006217B9" w:rsidP="006217B9">
      <w:r>
        <w:t>Despite the challenges of navigat</w:t>
      </w:r>
      <w:r w:rsidR="009E758F">
        <w:t>ing COVID-19 and finding</w:t>
      </w:r>
      <w:r>
        <w:t xml:space="preserve"> creative ways to keep families connected, Circle groups held a total of 181 meetings this year, with a total of 269 (unduplicated) parents/caregivers and 165 children who participated in a children’s program while their parents met. </w:t>
      </w:r>
    </w:p>
    <w:p w14:paraId="041C3876" w14:textId="77777777" w:rsidR="00CD0E73" w:rsidRDefault="00CD0E73" w:rsidP="006217B9"/>
    <w:p w14:paraId="4561FC81" w14:textId="7C1D1E31" w:rsidR="006217B9" w:rsidRDefault="00AD6B36" w:rsidP="006217B9">
      <w:r>
        <w:t>S</w:t>
      </w:r>
      <w:r w:rsidR="006217B9">
        <w:t>ome additional accomplishments of the WV Circle of Parents Network this year</w:t>
      </w:r>
      <w:r>
        <w:t xml:space="preserve"> included</w:t>
      </w:r>
      <w:r w:rsidR="006217B9">
        <w:t>: • 30 unique events (Bagged lunches, online sharing of educational materials, drive by pickups</w:t>
      </w:r>
      <w:r w:rsidR="009970FD">
        <w:t>)</w:t>
      </w:r>
      <w:r w:rsidR="006217B9">
        <w:t xml:space="preserve"> took place. The number of individuals reached each month ranged from 389-2,509 • The network hosted a virtual Facilitator/Parent Leader training workshop in May 2021 • 12 new facilitator/parent leaders were added to the Circle of Parents Network to conduct groups.</w:t>
      </w:r>
    </w:p>
    <w:p w14:paraId="22F2F9B0" w14:textId="77777777" w:rsidR="00246689" w:rsidRDefault="00246689" w:rsidP="00054F1C">
      <w:pPr>
        <w:tabs>
          <w:tab w:val="left" w:pos="4425"/>
        </w:tabs>
      </w:pPr>
    </w:p>
    <w:p w14:paraId="5F35B160" w14:textId="77777777" w:rsidR="00966580" w:rsidRDefault="007F25BB" w:rsidP="00905203">
      <w:r w:rsidRPr="004A41F0">
        <w:rPr>
          <w:i/>
          <w:color w:val="000000"/>
        </w:rPr>
        <w:t>Our Babies: Safe and Sound:</w:t>
      </w:r>
      <w:r w:rsidRPr="00631631">
        <w:rPr>
          <w:bCs/>
          <w:i/>
          <w:iCs/>
          <w:color w:val="0432FF"/>
        </w:rPr>
        <w:t xml:space="preserve"> </w:t>
      </w:r>
      <w:r w:rsidR="00CD79B5">
        <w:t>This educational campaign</w:t>
      </w:r>
      <w:r w:rsidR="00951648">
        <w:t xml:space="preserve"> began in 2010 to provide easy</w:t>
      </w:r>
      <w:r w:rsidR="0002753F">
        <w:t>-</w:t>
      </w:r>
      <w:r w:rsidR="00951648">
        <w:t>to</w:t>
      </w:r>
      <w:r w:rsidR="0002753F">
        <w:t>-</w:t>
      </w:r>
      <w:r w:rsidR="00951648">
        <w:t xml:space="preserve">understand information about infant safety to parents and other caregivers of infants under the age of one, as well as expectant parents, professionals, and the public. The campaign focuses on </w:t>
      </w:r>
      <w:r w:rsidR="003C001E">
        <w:t>two</w:t>
      </w:r>
      <w:r w:rsidR="00951648">
        <w:t xml:space="preserve"> areas: </w:t>
      </w:r>
      <w:r w:rsidR="003C001E">
        <w:t xml:space="preserve">(1) </w:t>
      </w:r>
      <w:r w:rsidR="00951648">
        <w:t>Ways to keep babies safe while sleeping, in order to reduce unintended injury or death, primarily from accidental suffocation and strangulation (the leading cause of death for babies from 1 month old to 1 year old in WV); and</w:t>
      </w:r>
      <w:r w:rsidR="003C001E">
        <w:t xml:space="preserve"> (2) </w:t>
      </w:r>
      <w:r w:rsidR="00951648">
        <w:t xml:space="preserve">Ways to cope with frustrations resulting from frequent, constant or inconsolable baby crying, which is often a trigger for incidents to shaken baby syndrome/abusive head trauma. </w:t>
      </w:r>
    </w:p>
    <w:p w14:paraId="758D2356" w14:textId="77777777" w:rsidR="00966580" w:rsidRDefault="00966580" w:rsidP="00905203"/>
    <w:p w14:paraId="1E3BA313" w14:textId="29E29C26" w:rsidR="007F25BB" w:rsidRDefault="00951648" w:rsidP="00905203">
      <w:r>
        <w:t xml:space="preserve">In FY 2021, Our Babies: Safe and Sound (OBSS) maintained a partnership with all 22 birthing hospitals in WV as well as 23 home visitation programs. New parent education materials were developed to include safe sleep, smoking cessation, abusive head trauma prevention and other child development messages. OBSS placed 145 orders for parent education tools totaling 39,282 materials. Over 2,000 </w:t>
      </w:r>
      <w:r w:rsidRPr="001C0F07">
        <w:rPr>
          <w:i/>
          <w:iCs/>
        </w:rPr>
        <w:t>This Side Up</w:t>
      </w:r>
      <w:r>
        <w:t xml:space="preserve"> onesies were distributed during Safe Sleep Awareness Month in October</w:t>
      </w:r>
      <w:r w:rsidR="00CA4F28">
        <w:t xml:space="preserve">, thanks to Aetna. </w:t>
      </w:r>
      <w:r>
        <w:t>The Say YES to Safe Sleep for Babies webcast training task module was completed by 1,270 early car</w:t>
      </w:r>
      <w:r w:rsidR="009F34C8">
        <w:t xml:space="preserve">e and education providers and more than 700 health care partners affiliated with Charleston Area Medical Center. In addition, OBSS collaborated with the American Academy of Pediatrics and WV Perinatal Partnership to develop a Help2Quit toolkit focused on smoking and vaping cessation. </w:t>
      </w:r>
    </w:p>
    <w:p w14:paraId="70EBCD1E" w14:textId="77777777" w:rsidR="007F25BB" w:rsidRDefault="007F25BB" w:rsidP="00460E4F">
      <w:pPr>
        <w:pStyle w:val="ListParagraph"/>
        <w:spacing w:after="0" w:line="240" w:lineRule="auto"/>
        <w:ind w:left="0"/>
        <w:rPr>
          <w:rFonts w:ascii="Times New Roman" w:hAnsi="Times New Roman"/>
          <w:sz w:val="24"/>
          <w:szCs w:val="24"/>
        </w:rPr>
      </w:pPr>
    </w:p>
    <w:p w14:paraId="430DFB8D" w14:textId="77777777" w:rsidR="007316A7" w:rsidRDefault="006B6144" w:rsidP="007316A7">
      <w:r w:rsidRPr="00631631">
        <w:rPr>
          <w:bCs/>
          <w:i/>
          <w:iCs/>
          <w:color w:val="000000"/>
        </w:rPr>
        <w:t>WV Children’s Trust Fund Development Campaign:</w:t>
      </w:r>
      <w:r w:rsidRPr="00631631">
        <w:rPr>
          <w:bCs/>
          <w:i/>
          <w:iCs/>
          <w:color w:val="0432FF"/>
        </w:rPr>
        <w:t xml:space="preserve"> </w:t>
      </w:r>
      <w:r w:rsidR="007316A7">
        <w:t xml:space="preserve">Prevent Child Abuse WV runs the Children’s Trust Fund Development Campaign to increase awareness and contributions to the WV Children’s Trust Fund. The campaign began February 1st, 2021 and ran through May 17th. All materials focused on the key message of asking audiences to check the box on their state tax return to support healthy, happy childhoods in WV. In FY 2021, 5,440 people donated via their state income tax form, totaling $85,939. </w:t>
      </w:r>
    </w:p>
    <w:p w14:paraId="2128E11A" w14:textId="0A783468" w:rsidR="006B6144" w:rsidRDefault="006B6144" w:rsidP="006B6144">
      <w:pPr>
        <w:rPr>
          <w:b/>
          <w:i/>
          <w:iCs/>
          <w:color w:val="0432FF"/>
        </w:rPr>
      </w:pPr>
    </w:p>
    <w:p w14:paraId="512F3C9F" w14:textId="77777777" w:rsidR="00CD0E73" w:rsidRDefault="00CD0E73" w:rsidP="006B6144">
      <w:pPr>
        <w:rPr>
          <w:b/>
          <w:i/>
          <w:iCs/>
          <w:color w:val="0432FF"/>
        </w:rPr>
      </w:pPr>
    </w:p>
    <w:p w14:paraId="49C36369" w14:textId="77777777" w:rsidR="00CD0E73" w:rsidRDefault="00CD0E73" w:rsidP="006B6144">
      <w:pPr>
        <w:rPr>
          <w:b/>
          <w:i/>
          <w:iCs/>
          <w:color w:val="0432FF"/>
        </w:rPr>
      </w:pPr>
    </w:p>
    <w:p w14:paraId="08083153" w14:textId="77777777" w:rsidR="00F971F1" w:rsidRPr="00DB2908" w:rsidRDefault="00F971F1" w:rsidP="00F971F1">
      <w:pPr>
        <w:jc w:val="center"/>
        <w:rPr>
          <w:rFonts w:ascii="Calibri" w:hAnsi="Calibri" w:cs="Arial"/>
          <w:i/>
          <w:sz w:val="22"/>
          <w:szCs w:val="22"/>
        </w:rPr>
      </w:pPr>
      <w:r w:rsidRPr="00DB2908">
        <w:rPr>
          <w:rFonts w:ascii="Papyrus" w:hAnsi="Papyrus"/>
          <w:i/>
          <w:noProof/>
          <w:sz w:val="20"/>
          <w:szCs w:val="20"/>
        </w:rPr>
        <w:t>The TEAM for West Virginia Children envisions West Virginia as a state where all children can grow and thrive in safe, stable, nurturing relationships, free from abuse and neglect, that support them in achieving their maximum potential as adults so that they can one day nurture safe, strong families of their own.</w:t>
      </w:r>
    </w:p>
    <w:p w14:paraId="3BE19DD2" w14:textId="77777777" w:rsidR="00CD0E73" w:rsidRDefault="00CD0E73" w:rsidP="006B6144">
      <w:pPr>
        <w:rPr>
          <w:b/>
          <w:i/>
          <w:iCs/>
          <w:color w:val="0432FF"/>
        </w:rPr>
      </w:pPr>
    </w:p>
    <w:p w14:paraId="45ACDAF0" w14:textId="77777777" w:rsidR="00CD0E73" w:rsidRDefault="00CD0E73" w:rsidP="006B6144">
      <w:pPr>
        <w:rPr>
          <w:b/>
          <w:i/>
          <w:iCs/>
          <w:color w:val="0432FF"/>
        </w:rPr>
      </w:pPr>
    </w:p>
    <w:p w14:paraId="31AFBE45" w14:textId="77777777" w:rsidR="00CD0E73" w:rsidRPr="006B6144" w:rsidRDefault="00CD0E73" w:rsidP="006B6144">
      <w:pPr>
        <w:rPr>
          <w:b/>
          <w:i/>
          <w:iCs/>
          <w:color w:val="0432FF"/>
        </w:rPr>
      </w:pPr>
    </w:p>
    <w:p w14:paraId="385056D2" w14:textId="77777777" w:rsidR="007F25BB" w:rsidRPr="007F25BB" w:rsidRDefault="007F25BB" w:rsidP="00460E4F">
      <w:pPr>
        <w:pStyle w:val="ListParagraph"/>
        <w:spacing w:after="0" w:line="240" w:lineRule="auto"/>
        <w:ind w:left="0"/>
        <w:rPr>
          <w:rFonts w:ascii="Times New Roman" w:hAnsi="Times New Roman"/>
          <w:sz w:val="24"/>
          <w:szCs w:val="24"/>
        </w:rPr>
      </w:pPr>
    </w:p>
    <w:p w14:paraId="620F2EAE" w14:textId="77777777" w:rsidR="007316A7" w:rsidRDefault="00893D5E" w:rsidP="008A7F35">
      <w:pPr>
        <w:contextualSpacing/>
        <w:rPr>
          <w:rFonts w:ascii="Papyrus" w:hAnsi="Papyrus"/>
          <w:i/>
          <w:noProof/>
          <w:sz w:val="20"/>
          <w:szCs w:val="20"/>
        </w:rPr>
      </w:pPr>
      <w:r w:rsidRPr="00860BD0">
        <w:rPr>
          <w:rFonts w:ascii="Calibri" w:hAnsi="Calibri" w:cs="Calibri"/>
          <w:b/>
          <w:u w:val="single"/>
        </w:rPr>
        <w:lastRenderedPageBreak/>
        <w:t>Maternal Mental Health</w:t>
      </w:r>
      <w:r>
        <w:t>:</w:t>
      </w:r>
      <w:r w:rsidR="008A7F35">
        <w:rPr>
          <w:rFonts w:ascii="Papyrus" w:hAnsi="Papyrus"/>
          <w:i/>
          <w:noProof/>
          <w:sz w:val="20"/>
          <w:szCs w:val="20"/>
        </w:rPr>
        <w:t xml:space="preserve">                  </w:t>
      </w:r>
    </w:p>
    <w:p w14:paraId="473BB91F" w14:textId="77777777" w:rsidR="007316A7" w:rsidRDefault="007316A7" w:rsidP="008A7F35">
      <w:pPr>
        <w:contextualSpacing/>
        <w:rPr>
          <w:rFonts w:ascii="Papyrus" w:hAnsi="Papyrus"/>
          <w:i/>
          <w:noProof/>
          <w:sz w:val="20"/>
          <w:szCs w:val="20"/>
        </w:rPr>
      </w:pPr>
    </w:p>
    <w:p w14:paraId="35C7B7CD" w14:textId="527224DA" w:rsidR="00246689" w:rsidRDefault="00181A67" w:rsidP="06DF0B91">
      <w:pPr>
        <w:rPr>
          <w:rStyle w:val="xquestionvalue"/>
        </w:rPr>
      </w:pPr>
      <w:r w:rsidRPr="00181A67">
        <w:t>During th</w:t>
      </w:r>
      <w:r w:rsidR="00FB06AD">
        <w:t>is year</w:t>
      </w:r>
      <w:r w:rsidRPr="00181A67">
        <w:t xml:space="preserve">, </w:t>
      </w:r>
      <w:r w:rsidR="00FB06AD">
        <w:t>10</w:t>
      </w:r>
      <w:r w:rsidRPr="00181A67">
        <w:t xml:space="preserve"> </w:t>
      </w:r>
      <w:r w:rsidRPr="00FB06AD">
        <w:rPr>
          <w:i/>
          <w:iCs/>
        </w:rPr>
        <w:t xml:space="preserve">Mothers and Babies </w:t>
      </w:r>
      <w:r w:rsidR="00FB06AD" w:rsidRPr="00FB06AD">
        <w:rPr>
          <w:i/>
          <w:iCs/>
        </w:rPr>
        <w:t>C</w:t>
      </w:r>
      <w:r w:rsidRPr="00FB06AD">
        <w:rPr>
          <w:i/>
          <w:iCs/>
        </w:rPr>
        <w:t>ourse</w:t>
      </w:r>
      <w:r w:rsidRPr="00181A67">
        <w:t xml:space="preserve"> orientation sessions were offered. In addition to these trainings, ongoing consultation and support was provided to programs implementing the Course. Additional support was provided to help-seekers across</w:t>
      </w:r>
      <w:r w:rsidR="00B5630F">
        <w:t xml:space="preserve"> the state</w:t>
      </w:r>
      <w:r w:rsidRPr="00181A67">
        <w:t xml:space="preserve"> who contacted Postpartum Support International. Each individual was given information about local resources, such as </w:t>
      </w:r>
      <w:r w:rsidR="00B5630F">
        <w:t>in-home family education</w:t>
      </w:r>
      <w:r w:rsidRPr="00181A67">
        <w:t xml:space="preserve"> programs, support groups, and mental health providers. The H</w:t>
      </w:r>
      <w:r w:rsidR="00B5630F">
        <w:t>ealthy Families America</w:t>
      </w:r>
      <w:r w:rsidRPr="00181A67">
        <w:t xml:space="preserve"> State Leader attended</w:t>
      </w:r>
      <w:r w:rsidR="00B5630F">
        <w:t xml:space="preserve"> the</w:t>
      </w:r>
      <w:r w:rsidRPr="00181A67">
        <w:t xml:space="preserve"> Postpartum Support International’s </w:t>
      </w:r>
      <w:r w:rsidR="00B5630F">
        <w:t>A</w:t>
      </w:r>
      <w:r w:rsidRPr="00181A67">
        <w:t xml:space="preserve">nnual </w:t>
      </w:r>
      <w:r w:rsidR="00B5630F">
        <w:t>C</w:t>
      </w:r>
      <w:r w:rsidRPr="00181A67">
        <w:t xml:space="preserve">onference as well as the annual meeting for volunteer coordinators. The WV Maternal Mental Health Coalition did not officially meet during this time </w:t>
      </w:r>
      <w:r w:rsidR="0072017D" w:rsidRPr="00181A67">
        <w:t>period,</w:t>
      </w:r>
      <w:r w:rsidRPr="00181A67">
        <w:t xml:space="preserve"> but information was shared with members. For example, resources were provided to the group regarding maternal suicide and how to spread awareness in their communities. The State Leader also participated in several meetings to share information and serve as a resource to individuals and programs. </w:t>
      </w:r>
    </w:p>
    <w:p w14:paraId="0F8960AC" w14:textId="49E2FBEE" w:rsidR="004C0DA8" w:rsidRDefault="00893D5E" w:rsidP="004C0DA8">
      <w:pPr>
        <w:rPr>
          <w:b/>
          <w:bCs/>
        </w:rPr>
      </w:pPr>
      <w:r>
        <w:br/>
      </w:r>
      <w:r w:rsidR="00855EE3" w:rsidRPr="397B095D">
        <w:rPr>
          <w:rFonts w:ascii="Calibri" w:hAnsi="Calibri" w:cs="Calibri"/>
          <w:b/>
          <w:u w:val="single"/>
        </w:rPr>
        <w:t>Legislative Advocacy</w:t>
      </w:r>
      <w:r w:rsidR="00855EE3" w:rsidRPr="00855EE3">
        <w:rPr>
          <w:b/>
          <w:bCs/>
        </w:rPr>
        <w:t xml:space="preserve">: </w:t>
      </w:r>
    </w:p>
    <w:p w14:paraId="42AE1D38" w14:textId="77777777" w:rsidR="00987B1D" w:rsidRDefault="00987B1D" w:rsidP="004C0DA8">
      <w:pPr>
        <w:rPr>
          <w:b/>
        </w:rPr>
      </w:pPr>
    </w:p>
    <w:p w14:paraId="5F3CD462" w14:textId="77777777" w:rsidR="00FC5CF5" w:rsidRDefault="397B095D" w:rsidP="397B095D">
      <w:r w:rsidRPr="397B095D">
        <w:t xml:space="preserve">We continued to convene the WV Legislative Action Team for Children and Families, which is a coalition of more than two dozen organizations working on behalf of children and families. The Legislative Action Team follows legislation affecting children and advocates for policies that strengthen families and help children thrive. </w:t>
      </w:r>
      <w:r w:rsidR="00182DC3">
        <w:t xml:space="preserve">The </w:t>
      </w:r>
      <w:r w:rsidRPr="397B095D">
        <w:t xml:space="preserve">TEAM also advocated for policy priorities including the passage of HB2266 which expanded Medicaid coverage for pregnant moms from 60 days to 12 months post-partum. </w:t>
      </w:r>
      <w:r w:rsidR="007F63CC">
        <w:t xml:space="preserve">The </w:t>
      </w:r>
      <w:r w:rsidRPr="397B095D">
        <w:t xml:space="preserve">TEAM helped mobilize advocacy efforts to preserve funding for vital programs serving children, which were at risk when WV legislators considered elimination of the state personal income tax. Ultimately, the proposal to eliminate the state income tax was rejected. </w:t>
      </w:r>
    </w:p>
    <w:p w14:paraId="694D1098" w14:textId="77777777" w:rsidR="00FC5CF5" w:rsidRDefault="00FC5CF5" w:rsidP="397B095D"/>
    <w:p w14:paraId="06C63259" w14:textId="7DE058A5" w:rsidR="397B095D" w:rsidRDefault="397B095D" w:rsidP="397B095D">
      <w:r w:rsidRPr="397B095D">
        <w:t>We co-founded the Paid Leave Works for West Virginia Coalition and advocated for enactment of Paid Family Medical Leave at both the state and federal level. We had productive meetings with state lawmakers, as well as Senator Manchin and Senator Capito’s staff members on a variety of family friendly policies including childcare, the expanded child tax credit, and paid leave. In addition, we helped build support from Senator Manchin for emergency funding for Community Based Child Abuse Prevention (CBCAP) as part of the American Rescue Plan Act (ARPA); $250 million was appropriated nationally with approximately $1 million for West Virginia, which is helping expand community-based prevention efforts in W</w:t>
      </w:r>
      <w:r w:rsidR="00577828">
        <w:t>est Virginia</w:t>
      </w:r>
      <w:r w:rsidRPr="397B095D">
        <w:t xml:space="preserve">. </w:t>
      </w:r>
      <w:r w:rsidR="00C5152D">
        <w:t xml:space="preserve">The </w:t>
      </w:r>
      <w:r w:rsidRPr="397B095D">
        <w:t xml:space="preserve">TEAM worked with WV Association for Young Children and other childcare providers to successfully advocate for increased daily reimbursements from WV </w:t>
      </w:r>
      <w:r w:rsidR="00577828">
        <w:t>Department of Health &amp; Human Resources</w:t>
      </w:r>
      <w:r w:rsidRPr="397B095D">
        <w:t xml:space="preserve"> for childcare centers.</w:t>
      </w:r>
    </w:p>
    <w:p w14:paraId="53845864" w14:textId="70BAB0BE" w:rsidR="00C53713" w:rsidRDefault="00C53713" w:rsidP="00CF7C1A"/>
    <w:p w14:paraId="1C6881BF" w14:textId="30DEB60C" w:rsidR="00C53713" w:rsidRDefault="00C53713" w:rsidP="00CF7C1A"/>
    <w:p w14:paraId="6393572F" w14:textId="2DB760EE" w:rsidR="00C53713" w:rsidRDefault="00C53713" w:rsidP="00CF7C1A"/>
    <w:p w14:paraId="6AF94AC6" w14:textId="77777777" w:rsidR="00C53713" w:rsidRDefault="00C53713" w:rsidP="00CF7C1A">
      <w:pPr>
        <w:rPr>
          <w:b/>
        </w:rPr>
      </w:pPr>
    </w:p>
    <w:p w14:paraId="722630A3" w14:textId="4C8F5A46" w:rsidR="0072017D" w:rsidRDefault="0072017D" w:rsidP="397B095D">
      <w:pPr>
        <w:rPr>
          <w:rFonts w:ascii="Papyrus" w:hAnsi="Papyrus"/>
          <w:i/>
          <w:iCs/>
          <w:noProof/>
          <w:sz w:val="20"/>
          <w:szCs w:val="20"/>
        </w:rPr>
      </w:pPr>
    </w:p>
    <w:p w14:paraId="717F1C9D" w14:textId="77777777" w:rsidR="00987B1D" w:rsidRDefault="00987B1D" w:rsidP="397B095D">
      <w:pPr>
        <w:rPr>
          <w:rFonts w:ascii="Papyrus" w:hAnsi="Papyrus"/>
          <w:i/>
          <w:iCs/>
          <w:noProof/>
          <w:sz w:val="20"/>
          <w:szCs w:val="20"/>
        </w:rPr>
      </w:pPr>
    </w:p>
    <w:p w14:paraId="3754B128" w14:textId="77777777" w:rsidR="00987B1D" w:rsidRDefault="00987B1D" w:rsidP="397B095D">
      <w:pPr>
        <w:rPr>
          <w:rFonts w:ascii="Papyrus" w:hAnsi="Papyrus"/>
          <w:i/>
          <w:iCs/>
          <w:noProof/>
          <w:sz w:val="20"/>
          <w:szCs w:val="20"/>
        </w:rPr>
      </w:pPr>
    </w:p>
    <w:p w14:paraId="41B43BC4" w14:textId="77777777" w:rsidR="00987B1D" w:rsidRDefault="00987B1D" w:rsidP="397B095D">
      <w:pPr>
        <w:rPr>
          <w:rFonts w:ascii="Papyrus" w:hAnsi="Papyrus"/>
          <w:i/>
          <w:iCs/>
          <w:noProof/>
          <w:sz w:val="20"/>
          <w:szCs w:val="20"/>
        </w:rPr>
      </w:pPr>
    </w:p>
    <w:p w14:paraId="675CF1A4" w14:textId="77777777" w:rsidR="00987B1D" w:rsidRDefault="00987B1D" w:rsidP="397B095D">
      <w:pPr>
        <w:rPr>
          <w:rFonts w:ascii="Papyrus" w:hAnsi="Papyrus"/>
          <w:i/>
          <w:iCs/>
          <w:noProof/>
          <w:sz w:val="20"/>
          <w:szCs w:val="20"/>
        </w:rPr>
      </w:pPr>
    </w:p>
    <w:p w14:paraId="20138FA2" w14:textId="77777777" w:rsidR="00987B1D" w:rsidRDefault="00987B1D" w:rsidP="397B095D">
      <w:pPr>
        <w:rPr>
          <w:rFonts w:ascii="Papyrus" w:hAnsi="Papyrus"/>
          <w:i/>
          <w:iCs/>
          <w:noProof/>
          <w:sz w:val="20"/>
          <w:szCs w:val="20"/>
        </w:rPr>
      </w:pPr>
    </w:p>
    <w:p w14:paraId="47D72710" w14:textId="77777777" w:rsidR="00987B1D" w:rsidRDefault="00987B1D" w:rsidP="397B095D">
      <w:pPr>
        <w:rPr>
          <w:rFonts w:ascii="Papyrus" w:hAnsi="Papyrus"/>
          <w:i/>
          <w:iCs/>
          <w:noProof/>
          <w:sz w:val="20"/>
          <w:szCs w:val="20"/>
        </w:rPr>
      </w:pPr>
    </w:p>
    <w:p w14:paraId="3A693776" w14:textId="77777777" w:rsidR="0081566D" w:rsidRDefault="0081566D" w:rsidP="00CF7C1A">
      <w:pPr>
        <w:rPr>
          <w:rFonts w:ascii="Papyrus" w:hAnsi="Papyrus"/>
          <w:i/>
          <w:noProof/>
          <w:sz w:val="20"/>
          <w:szCs w:val="20"/>
        </w:rPr>
      </w:pPr>
    </w:p>
    <w:p w14:paraId="0F0E5ACB" w14:textId="77777777" w:rsidR="0081566D" w:rsidRDefault="0081566D" w:rsidP="00CF7C1A">
      <w:pPr>
        <w:rPr>
          <w:bCs/>
        </w:rPr>
      </w:pPr>
    </w:p>
    <w:p w14:paraId="6FAE315B" w14:textId="22B5B72B" w:rsidR="0081566D" w:rsidRDefault="0081566D" w:rsidP="00577828">
      <w:pPr>
        <w:contextualSpacing/>
        <w:jc w:val="center"/>
        <w:rPr>
          <w:rFonts w:ascii="Papyrus" w:hAnsi="Papyrus"/>
          <w:i/>
          <w:noProof/>
          <w:sz w:val="20"/>
          <w:szCs w:val="20"/>
        </w:rPr>
      </w:pPr>
      <w:r w:rsidRPr="00D5548D">
        <w:rPr>
          <w:rFonts w:ascii="Papyrus" w:hAnsi="Papyrus"/>
          <w:i/>
          <w:noProof/>
          <w:sz w:val="20"/>
          <w:szCs w:val="20"/>
        </w:rPr>
        <w:t>The TEAM for West Virginia Children works with communities and families to make the needs and</w:t>
      </w:r>
    </w:p>
    <w:p w14:paraId="08A866E6" w14:textId="30409E99" w:rsidR="0081566D" w:rsidRDefault="0081566D" w:rsidP="00577828">
      <w:pPr>
        <w:contextualSpacing/>
        <w:jc w:val="center"/>
      </w:pPr>
      <w:r w:rsidRPr="00D5548D">
        <w:rPr>
          <w:rFonts w:ascii="Papyrus" w:hAnsi="Papyrus"/>
          <w:i/>
          <w:noProof/>
          <w:sz w:val="20"/>
          <w:szCs w:val="20"/>
        </w:rPr>
        <w:t>healthy development of children a priority throughout our state.</w:t>
      </w:r>
    </w:p>
    <w:p w14:paraId="6C90F3C4" w14:textId="77777777" w:rsidR="00163A61" w:rsidRDefault="00163A61" w:rsidP="00577828">
      <w:pPr>
        <w:rPr>
          <w:rFonts w:ascii="Calibri" w:hAnsi="Calibri"/>
          <w:b/>
          <w:sz w:val="22"/>
          <w:szCs w:val="22"/>
        </w:rPr>
      </w:pPr>
    </w:p>
    <w:p w14:paraId="522AD4DC" w14:textId="77777777" w:rsidR="00696351" w:rsidRPr="00E90323" w:rsidRDefault="00696351" w:rsidP="00605F2B">
      <w:pPr>
        <w:jc w:val="center"/>
        <w:rPr>
          <w:rFonts w:ascii="Calibri" w:hAnsi="Calibri"/>
          <w:b/>
          <w:sz w:val="22"/>
          <w:szCs w:val="22"/>
        </w:rPr>
      </w:pPr>
      <w:r w:rsidRPr="00E90323">
        <w:rPr>
          <w:rFonts w:ascii="Calibri" w:hAnsi="Calibri"/>
          <w:b/>
          <w:sz w:val="22"/>
          <w:szCs w:val="22"/>
        </w:rPr>
        <w:t>TEAM for West Virginia Children</w:t>
      </w:r>
    </w:p>
    <w:p w14:paraId="5034D34A" w14:textId="15C5DEA9" w:rsidR="00696351" w:rsidRPr="00246689" w:rsidRDefault="0093641E" w:rsidP="0093641E">
      <w:pPr>
        <w:jc w:val="center"/>
        <w:rPr>
          <w:rFonts w:ascii="Calibri" w:hAnsi="Calibri"/>
          <w:b/>
          <w:color w:val="FF0000"/>
          <w:sz w:val="22"/>
          <w:szCs w:val="22"/>
        </w:rPr>
      </w:pPr>
      <w:r>
        <w:rPr>
          <w:rFonts w:ascii="Calibri" w:hAnsi="Calibri"/>
          <w:b/>
          <w:sz w:val="22"/>
          <w:szCs w:val="22"/>
        </w:rPr>
        <w:t>BOARD OF DIRECTORS</w:t>
      </w:r>
    </w:p>
    <w:p w14:paraId="159A8FC8" w14:textId="77777777" w:rsidR="00696351" w:rsidRPr="007F5F45" w:rsidRDefault="00696351" w:rsidP="00BF044A">
      <w:pPr>
        <w:pStyle w:val="Heading1"/>
        <w:rPr>
          <w:rFonts w:ascii="Calibri" w:hAnsi="Calibri"/>
          <w:b w:val="0"/>
          <w:bCs/>
          <w:noProof w:val="0"/>
          <w:color w:val="E36C0A"/>
          <w:sz w:val="22"/>
          <w:szCs w:val="22"/>
        </w:rPr>
      </w:pPr>
    </w:p>
    <w:p w14:paraId="658AB396" w14:textId="77777777" w:rsidR="002218CF" w:rsidRDefault="002218CF" w:rsidP="00FC1366">
      <w:pPr>
        <w:rPr>
          <w:rFonts w:ascii="Calibri" w:hAnsi="Calibri"/>
          <w:sz w:val="22"/>
          <w:szCs w:val="22"/>
        </w:rPr>
      </w:pPr>
    </w:p>
    <w:p w14:paraId="5146BBBC" w14:textId="77777777" w:rsidR="00163A61" w:rsidRDefault="00163A61" w:rsidP="00FC1366">
      <w:pPr>
        <w:rPr>
          <w:rFonts w:ascii="Calibri" w:hAnsi="Calibri"/>
          <w:sz w:val="22"/>
          <w:szCs w:val="22"/>
        </w:rPr>
      </w:pPr>
    </w:p>
    <w:p w14:paraId="151869B8" w14:textId="77777777" w:rsidR="002218CF" w:rsidRDefault="002218CF" w:rsidP="00FC1366">
      <w:pPr>
        <w:rPr>
          <w:rFonts w:ascii="Calibri" w:hAnsi="Calibri"/>
          <w:sz w:val="22"/>
          <w:szCs w:val="22"/>
        </w:rPr>
      </w:pPr>
      <w:r>
        <w:rPr>
          <w:rFonts w:ascii="Calibri" w:hAnsi="Calibri"/>
          <w:sz w:val="22"/>
          <w:szCs w:val="22"/>
        </w:rPr>
        <w:t>Melanie Akers, Hoops Family Children’s Hospital</w:t>
      </w:r>
    </w:p>
    <w:p w14:paraId="649C84B8" w14:textId="77777777" w:rsidR="00BE42BC" w:rsidRDefault="00BE42BC" w:rsidP="00FC1366">
      <w:pPr>
        <w:rPr>
          <w:rFonts w:ascii="Calibri" w:hAnsi="Calibri"/>
          <w:sz w:val="22"/>
          <w:szCs w:val="22"/>
        </w:rPr>
      </w:pPr>
      <w:r>
        <w:rPr>
          <w:rFonts w:ascii="Calibri" w:hAnsi="Calibri"/>
          <w:sz w:val="22"/>
          <w:szCs w:val="22"/>
        </w:rPr>
        <w:t>Christopher Ball, Edward Jones</w:t>
      </w:r>
    </w:p>
    <w:p w14:paraId="4EF75543" w14:textId="20278825" w:rsidR="001434B9" w:rsidRDefault="001434B9" w:rsidP="00FC1366">
      <w:pPr>
        <w:rPr>
          <w:rFonts w:ascii="Calibri" w:hAnsi="Calibri"/>
          <w:sz w:val="22"/>
          <w:szCs w:val="22"/>
        </w:rPr>
      </w:pPr>
      <w:r>
        <w:rPr>
          <w:rFonts w:ascii="Calibri" w:hAnsi="Calibri"/>
          <w:sz w:val="22"/>
          <w:szCs w:val="22"/>
        </w:rPr>
        <w:t>Michael Bonner, Assured Partners of WV</w:t>
      </w:r>
    </w:p>
    <w:p w14:paraId="639C6E9E" w14:textId="7881BD8D" w:rsidR="009D271F" w:rsidRDefault="00FC1366" w:rsidP="00FC1366">
      <w:pPr>
        <w:rPr>
          <w:rFonts w:ascii="Calibri" w:hAnsi="Calibri"/>
          <w:sz w:val="22"/>
          <w:szCs w:val="22"/>
        </w:rPr>
      </w:pPr>
      <w:r w:rsidRPr="00FC1366">
        <w:rPr>
          <w:rFonts w:ascii="Calibri" w:hAnsi="Calibri"/>
          <w:sz w:val="22"/>
          <w:szCs w:val="22"/>
        </w:rPr>
        <w:t>Cathy Burns,</w:t>
      </w:r>
      <w:r>
        <w:rPr>
          <w:rFonts w:ascii="Calibri" w:hAnsi="Calibri"/>
          <w:sz w:val="22"/>
          <w:szCs w:val="22"/>
        </w:rPr>
        <w:t xml:space="preserve"> </w:t>
      </w:r>
      <w:r w:rsidR="002218CF" w:rsidRPr="002218CF">
        <w:rPr>
          <w:rFonts w:ascii="Calibri" w:hAnsi="Calibri"/>
          <w:i/>
          <w:sz w:val="22"/>
          <w:szCs w:val="22"/>
        </w:rPr>
        <w:t>President</w:t>
      </w:r>
      <w:r w:rsidR="002218CF">
        <w:rPr>
          <w:rFonts w:ascii="Calibri" w:hAnsi="Calibri"/>
          <w:sz w:val="22"/>
          <w:szCs w:val="22"/>
        </w:rPr>
        <w:t xml:space="preserve">, </w:t>
      </w:r>
      <w:r w:rsidR="004E5720">
        <w:rPr>
          <w:rFonts w:ascii="Calibri" w:hAnsi="Calibri"/>
          <w:sz w:val="22"/>
          <w:szCs w:val="22"/>
        </w:rPr>
        <w:t>Huntington Municipal Development Authority</w:t>
      </w:r>
    </w:p>
    <w:p w14:paraId="034C9332" w14:textId="77777777" w:rsidR="0013149F" w:rsidRDefault="0013149F" w:rsidP="00FC1366">
      <w:pPr>
        <w:rPr>
          <w:rFonts w:ascii="Calibri" w:hAnsi="Calibri"/>
          <w:sz w:val="22"/>
          <w:szCs w:val="22"/>
        </w:rPr>
      </w:pPr>
      <w:r>
        <w:rPr>
          <w:rFonts w:ascii="Calibri" w:hAnsi="Calibri"/>
          <w:sz w:val="22"/>
          <w:szCs w:val="22"/>
        </w:rPr>
        <w:t xml:space="preserve">Cara Cheung, </w:t>
      </w:r>
      <w:r w:rsidR="009B0205">
        <w:rPr>
          <w:rFonts w:ascii="Calibri" w:hAnsi="Calibri"/>
          <w:sz w:val="22"/>
          <w:szCs w:val="22"/>
        </w:rPr>
        <w:t>Our Lady of Fatima</w:t>
      </w:r>
      <w:r w:rsidR="00BE42BC">
        <w:rPr>
          <w:rFonts w:ascii="Calibri" w:hAnsi="Calibri"/>
          <w:sz w:val="22"/>
          <w:szCs w:val="22"/>
        </w:rPr>
        <w:t xml:space="preserve"> Catholic</w:t>
      </w:r>
      <w:r w:rsidR="009B0205">
        <w:rPr>
          <w:rFonts w:ascii="Calibri" w:hAnsi="Calibri"/>
          <w:sz w:val="22"/>
          <w:szCs w:val="22"/>
        </w:rPr>
        <w:t xml:space="preserve"> School</w:t>
      </w:r>
    </w:p>
    <w:p w14:paraId="2BB798F1" w14:textId="77777777" w:rsidR="0013149F" w:rsidRPr="00FC1366" w:rsidRDefault="0013149F" w:rsidP="00FC1366">
      <w:pPr>
        <w:rPr>
          <w:rFonts w:ascii="Calibri" w:hAnsi="Calibri"/>
          <w:sz w:val="22"/>
          <w:szCs w:val="22"/>
        </w:rPr>
      </w:pPr>
      <w:r>
        <w:rPr>
          <w:rFonts w:ascii="Calibri" w:hAnsi="Calibri"/>
          <w:sz w:val="22"/>
          <w:szCs w:val="22"/>
        </w:rPr>
        <w:t xml:space="preserve">Jarrett Gerlach, </w:t>
      </w:r>
      <w:r w:rsidRPr="0013149F">
        <w:rPr>
          <w:rFonts w:ascii="Calibri" w:hAnsi="Calibri"/>
          <w:i/>
          <w:sz w:val="22"/>
          <w:szCs w:val="22"/>
        </w:rPr>
        <w:t>Vice-President</w:t>
      </w:r>
      <w:r>
        <w:rPr>
          <w:rFonts w:ascii="Calibri" w:hAnsi="Calibri"/>
          <w:sz w:val="22"/>
          <w:szCs w:val="22"/>
        </w:rPr>
        <w:t>, Marshall Pediatrics</w:t>
      </w:r>
    </w:p>
    <w:p w14:paraId="3D731CBC" w14:textId="77777777" w:rsidR="00696351" w:rsidRDefault="00882FB8">
      <w:pPr>
        <w:rPr>
          <w:rFonts w:ascii="Calibri" w:hAnsi="Calibri"/>
          <w:bCs/>
          <w:sz w:val="22"/>
          <w:szCs w:val="22"/>
        </w:rPr>
      </w:pPr>
      <w:r>
        <w:rPr>
          <w:rFonts w:ascii="Calibri" w:hAnsi="Calibri"/>
          <w:bCs/>
          <w:sz w:val="22"/>
          <w:szCs w:val="22"/>
        </w:rPr>
        <w:t xml:space="preserve">Jo Dee </w:t>
      </w:r>
      <w:r w:rsidR="00696351" w:rsidRPr="00E90323">
        <w:rPr>
          <w:rFonts w:ascii="Calibri" w:hAnsi="Calibri"/>
          <w:bCs/>
          <w:sz w:val="22"/>
          <w:szCs w:val="22"/>
        </w:rPr>
        <w:t>Gottlieb, Marshall University Social Work Program</w:t>
      </w:r>
    </w:p>
    <w:p w14:paraId="04223836" w14:textId="77777777" w:rsidR="00696351" w:rsidRPr="00E90323" w:rsidRDefault="00B7240C">
      <w:pPr>
        <w:rPr>
          <w:rFonts w:ascii="Calibri" w:hAnsi="Calibri"/>
          <w:bCs/>
          <w:sz w:val="22"/>
          <w:szCs w:val="22"/>
        </w:rPr>
      </w:pPr>
      <w:r>
        <w:rPr>
          <w:rFonts w:ascii="Calibri" w:hAnsi="Calibri"/>
          <w:bCs/>
          <w:sz w:val="22"/>
          <w:szCs w:val="22"/>
        </w:rPr>
        <w:t>Beth Hammers, Marshall Health</w:t>
      </w:r>
    </w:p>
    <w:p w14:paraId="2FD30FEA" w14:textId="23C80B7B" w:rsidR="00FC1366" w:rsidRDefault="00696351">
      <w:pPr>
        <w:rPr>
          <w:rFonts w:ascii="Calibri" w:hAnsi="Calibri"/>
          <w:bCs/>
          <w:sz w:val="22"/>
          <w:szCs w:val="22"/>
        </w:rPr>
      </w:pPr>
      <w:r w:rsidRPr="00E90323">
        <w:rPr>
          <w:rFonts w:ascii="Calibri" w:hAnsi="Calibri"/>
          <w:bCs/>
          <w:sz w:val="22"/>
          <w:szCs w:val="22"/>
        </w:rPr>
        <w:t>Barbara Hoeft,</w:t>
      </w:r>
      <w:r w:rsidRPr="00E90323">
        <w:rPr>
          <w:rFonts w:ascii="Calibri" w:hAnsi="Calibri"/>
          <w:bCs/>
          <w:i/>
          <w:iCs/>
          <w:sz w:val="22"/>
          <w:szCs w:val="22"/>
        </w:rPr>
        <w:t xml:space="preserve"> </w:t>
      </w:r>
      <w:r w:rsidR="009062E3">
        <w:rPr>
          <w:rFonts w:ascii="Calibri" w:hAnsi="Calibri"/>
          <w:bCs/>
          <w:sz w:val="22"/>
          <w:szCs w:val="22"/>
        </w:rPr>
        <w:t>H3LLC</w:t>
      </w:r>
      <w:r w:rsidR="00F76206">
        <w:rPr>
          <w:rFonts w:ascii="Calibri" w:hAnsi="Calibri"/>
          <w:bCs/>
          <w:sz w:val="22"/>
          <w:szCs w:val="22"/>
        </w:rPr>
        <w:t xml:space="preserve">, </w:t>
      </w:r>
      <w:r w:rsidR="00F76206" w:rsidRPr="00F76206">
        <w:rPr>
          <w:rFonts w:ascii="Calibri" w:hAnsi="Calibri"/>
          <w:bCs/>
          <w:i/>
          <w:iCs/>
          <w:sz w:val="22"/>
          <w:szCs w:val="22"/>
        </w:rPr>
        <w:t>Secretary</w:t>
      </w:r>
    </w:p>
    <w:p w14:paraId="4F16427F" w14:textId="2DDFCA55" w:rsidR="00BE42BC" w:rsidRDefault="00BE42BC">
      <w:pPr>
        <w:rPr>
          <w:rFonts w:ascii="Calibri" w:hAnsi="Calibri"/>
          <w:bCs/>
          <w:sz w:val="22"/>
          <w:szCs w:val="22"/>
        </w:rPr>
      </w:pPr>
      <w:r>
        <w:rPr>
          <w:rFonts w:ascii="Calibri" w:hAnsi="Calibri"/>
          <w:bCs/>
          <w:sz w:val="22"/>
          <w:szCs w:val="22"/>
        </w:rPr>
        <w:t>Kevin Kidd, Jenkins</w:t>
      </w:r>
      <w:r w:rsidR="007653AA">
        <w:rPr>
          <w:rFonts w:ascii="Calibri" w:hAnsi="Calibri"/>
          <w:bCs/>
          <w:sz w:val="22"/>
          <w:szCs w:val="22"/>
        </w:rPr>
        <w:t xml:space="preserve"> </w:t>
      </w:r>
      <w:r>
        <w:rPr>
          <w:rFonts w:ascii="Calibri" w:hAnsi="Calibri"/>
          <w:bCs/>
          <w:sz w:val="22"/>
          <w:szCs w:val="22"/>
        </w:rPr>
        <w:t>Fenstermaker PLLC</w:t>
      </w:r>
    </w:p>
    <w:p w14:paraId="08171872" w14:textId="2406B11D" w:rsidR="00FF54F2" w:rsidRDefault="00FF54F2">
      <w:pPr>
        <w:rPr>
          <w:rFonts w:ascii="Calibri" w:hAnsi="Calibri"/>
          <w:bCs/>
          <w:sz w:val="22"/>
          <w:szCs w:val="22"/>
        </w:rPr>
      </w:pPr>
      <w:r>
        <w:rPr>
          <w:rFonts w:ascii="Calibri" w:hAnsi="Calibri"/>
          <w:bCs/>
          <w:sz w:val="22"/>
          <w:szCs w:val="22"/>
        </w:rPr>
        <w:t>Lindsay Lee, AT&amp;T</w:t>
      </w:r>
    </w:p>
    <w:p w14:paraId="792F7728" w14:textId="1502918E" w:rsidR="009D271F" w:rsidRDefault="002218CF">
      <w:pPr>
        <w:rPr>
          <w:rFonts w:ascii="Calibri" w:hAnsi="Calibri"/>
          <w:bCs/>
          <w:sz w:val="22"/>
          <w:szCs w:val="22"/>
        </w:rPr>
      </w:pPr>
      <w:r>
        <w:rPr>
          <w:rFonts w:ascii="Calibri" w:hAnsi="Calibri"/>
          <w:bCs/>
          <w:sz w:val="22"/>
          <w:szCs w:val="22"/>
        </w:rPr>
        <w:t>Cindy LeGrand, Bright Futures/WV Birth to 3</w:t>
      </w:r>
    </w:p>
    <w:p w14:paraId="2CFB3ED5" w14:textId="09E94034" w:rsidR="00F136A9" w:rsidRDefault="0013149F">
      <w:pPr>
        <w:rPr>
          <w:rFonts w:ascii="Calibri" w:hAnsi="Calibri"/>
          <w:bCs/>
          <w:sz w:val="22"/>
          <w:szCs w:val="22"/>
        </w:rPr>
      </w:pPr>
      <w:r>
        <w:rPr>
          <w:rFonts w:ascii="Calibri" w:hAnsi="Calibri"/>
          <w:bCs/>
          <w:sz w:val="22"/>
          <w:szCs w:val="22"/>
        </w:rPr>
        <w:t xml:space="preserve">Jenna Misiti, </w:t>
      </w:r>
      <w:r w:rsidR="00AA7F64">
        <w:rPr>
          <w:rFonts w:ascii="Calibri" w:hAnsi="Calibri"/>
          <w:bCs/>
          <w:sz w:val="22"/>
          <w:szCs w:val="22"/>
        </w:rPr>
        <w:t>Appalachian Healthcare Legal Consulting</w:t>
      </w:r>
      <w:r w:rsidR="007B7867">
        <w:rPr>
          <w:rFonts w:ascii="Calibri" w:hAnsi="Calibri"/>
          <w:bCs/>
          <w:sz w:val="22"/>
          <w:szCs w:val="22"/>
        </w:rPr>
        <w:t xml:space="preserve"> PLLC</w:t>
      </w:r>
    </w:p>
    <w:p w14:paraId="2AAFADEC" w14:textId="672C7DE4" w:rsidR="00BE42BC" w:rsidRDefault="00BE42BC">
      <w:pPr>
        <w:rPr>
          <w:rFonts w:ascii="Calibri" w:hAnsi="Calibri"/>
          <w:bCs/>
          <w:sz w:val="22"/>
          <w:szCs w:val="22"/>
        </w:rPr>
      </w:pPr>
      <w:r>
        <w:rPr>
          <w:rFonts w:ascii="Calibri" w:hAnsi="Calibri"/>
          <w:bCs/>
          <w:sz w:val="22"/>
          <w:szCs w:val="22"/>
        </w:rPr>
        <w:t>Kathy Moore, City of Huntington</w:t>
      </w:r>
    </w:p>
    <w:p w14:paraId="30AFF3F4" w14:textId="3FB4B369" w:rsidR="00BE42BC" w:rsidRDefault="00BE42BC">
      <w:pPr>
        <w:rPr>
          <w:rFonts w:ascii="Calibri" w:hAnsi="Calibri"/>
          <w:bCs/>
          <w:sz w:val="22"/>
          <w:szCs w:val="22"/>
        </w:rPr>
      </w:pPr>
      <w:r>
        <w:rPr>
          <w:rFonts w:ascii="Calibri" w:hAnsi="Calibri"/>
          <w:bCs/>
          <w:sz w:val="22"/>
          <w:szCs w:val="22"/>
        </w:rPr>
        <w:t>Jolaina Russell</w:t>
      </w:r>
      <w:r w:rsidR="00F76206">
        <w:rPr>
          <w:rFonts w:ascii="Calibri" w:hAnsi="Calibri"/>
          <w:bCs/>
          <w:sz w:val="22"/>
          <w:szCs w:val="22"/>
        </w:rPr>
        <w:t xml:space="preserve">, </w:t>
      </w:r>
      <w:r w:rsidR="00F76206" w:rsidRPr="00F76206">
        <w:rPr>
          <w:rFonts w:ascii="Calibri" w:hAnsi="Calibri"/>
          <w:bCs/>
          <w:i/>
          <w:iCs/>
          <w:sz w:val="22"/>
          <w:szCs w:val="22"/>
        </w:rPr>
        <w:t>Treasurer</w:t>
      </w:r>
    </w:p>
    <w:p w14:paraId="692E9A79" w14:textId="77777777" w:rsidR="00B7240C" w:rsidRDefault="0013149F">
      <w:pPr>
        <w:rPr>
          <w:rFonts w:ascii="Calibri" w:hAnsi="Calibri"/>
          <w:bCs/>
          <w:sz w:val="22"/>
          <w:szCs w:val="22"/>
        </w:rPr>
      </w:pPr>
      <w:r>
        <w:rPr>
          <w:rFonts w:ascii="Calibri" w:hAnsi="Calibri"/>
          <w:bCs/>
          <w:sz w:val="22"/>
          <w:szCs w:val="22"/>
        </w:rPr>
        <w:t>Ryan Saxe, Cabell County Schools</w:t>
      </w:r>
    </w:p>
    <w:p w14:paraId="2E463D54" w14:textId="09F3FE45" w:rsidR="00C053A0" w:rsidRDefault="00C053A0">
      <w:pPr>
        <w:rPr>
          <w:rFonts w:ascii="Calibri" w:hAnsi="Calibri"/>
          <w:bCs/>
          <w:sz w:val="22"/>
          <w:szCs w:val="22"/>
        </w:rPr>
      </w:pPr>
      <w:r>
        <w:rPr>
          <w:rFonts w:ascii="Calibri" w:hAnsi="Calibri"/>
          <w:bCs/>
          <w:sz w:val="22"/>
          <w:szCs w:val="22"/>
        </w:rPr>
        <w:t>Jenette Williams, Bullseye Total Media</w:t>
      </w:r>
    </w:p>
    <w:p w14:paraId="3BE9150F" w14:textId="77777777" w:rsidR="002218CF" w:rsidRPr="00E90323" w:rsidRDefault="002218CF">
      <w:pPr>
        <w:rPr>
          <w:rFonts w:ascii="Calibri" w:hAnsi="Calibri"/>
          <w:bCs/>
          <w:sz w:val="22"/>
          <w:szCs w:val="22"/>
        </w:rPr>
      </w:pPr>
      <w:r>
        <w:rPr>
          <w:rFonts w:ascii="Calibri" w:hAnsi="Calibri"/>
          <w:bCs/>
          <w:sz w:val="22"/>
          <w:szCs w:val="22"/>
        </w:rPr>
        <w:t>Martha Woodward, Community Volunteer</w:t>
      </w:r>
    </w:p>
    <w:p w14:paraId="77D9B903" w14:textId="77777777" w:rsidR="00696351" w:rsidRPr="00E90323" w:rsidRDefault="00696351">
      <w:pPr>
        <w:rPr>
          <w:rFonts w:ascii="Calibri" w:hAnsi="Calibri"/>
          <w:sz w:val="22"/>
          <w:szCs w:val="22"/>
        </w:rPr>
      </w:pPr>
    </w:p>
    <w:p w14:paraId="769B9CC0" w14:textId="77777777" w:rsidR="00696351" w:rsidRPr="00E90323" w:rsidRDefault="00696351">
      <w:pPr>
        <w:rPr>
          <w:rFonts w:ascii="Calibri" w:hAnsi="Calibri"/>
          <w:bCs/>
          <w:sz w:val="22"/>
          <w:szCs w:val="22"/>
        </w:rPr>
      </w:pPr>
      <w:r w:rsidRPr="00E90323">
        <w:rPr>
          <w:rFonts w:ascii="Calibri" w:hAnsi="Calibri"/>
          <w:sz w:val="22"/>
          <w:szCs w:val="22"/>
        </w:rPr>
        <w:t>Each Board member is elected to serve a three-year term.  Each officer is elected to serve a one-year term.</w:t>
      </w:r>
    </w:p>
    <w:p w14:paraId="4AD96AE9" w14:textId="77777777" w:rsidR="00696351" w:rsidRPr="00E90323" w:rsidRDefault="00696351">
      <w:pPr>
        <w:rPr>
          <w:rFonts w:ascii="Calibri" w:hAnsi="Calibri"/>
          <w:bCs/>
          <w:sz w:val="22"/>
          <w:szCs w:val="22"/>
        </w:rPr>
      </w:pPr>
    </w:p>
    <w:p w14:paraId="11E73B8C" w14:textId="7C8431D5" w:rsidR="00696351" w:rsidRPr="00E90323" w:rsidRDefault="00696351">
      <w:pPr>
        <w:pStyle w:val="BodyText"/>
        <w:rPr>
          <w:rFonts w:ascii="Calibri" w:hAnsi="Calibri"/>
          <w:sz w:val="22"/>
          <w:szCs w:val="22"/>
        </w:rPr>
      </w:pPr>
      <w:r w:rsidRPr="00E90323">
        <w:rPr>
          <w:rFonts w:ascii="Calibri" w:hAnsi="Calibri"/>
          <w:sz w:val="22"/>
          <w:szCs w:val="22"/>
        </w:rPr>
        <w:t>During this year, the Board of Director</w:t>
      </w:r>
      <w:r w:rsidR="009062E3">
        <w:rPr>
          <w:rFonts w:ascii="Calibri" w:hAnsi="Calibri"/>
          <w:sz w:val="22"/>
          <w:szCs w:val="22"/>
        </w:rPr>
        <w:t xml:space="preserve">s held meetings on July </w:t>
      </w:r>
      <w:r w:rsidR="00B41370">
        <w:rPr>
          <w:rFonts w:ascii="Calibri" w:hAnsi="Calibri"/>
          <w:sz w:val="22"/>
          <w:szCs w:val="22"/>
        </w:rPr>
        <w:t>21</w:t>
      </w:r>
      <w:r w:rsidR="00BE42BC">
        <w:rPr>
          <w:rFonts w:ascii="Calibri" w:hAnsi="Calibri"/>
          <w:sz w:val="22"/>
          <w:szCs w:val="22"/>
        </w:rPr>
        <w:t>,</w:t>
      </w:r>
      <w:r w:rsidR="00365A36">
        <w:rPr>
          <w:rFonts w:ascii="Calibri" w:hAnsi="Calibri"/>
          <w:sz w:val="22"/>
          <w:szCs w:val="22"/>
        </w:rPr>
        <w:t xml:space="preserve"> 20</w:t>
      </w:r>
      <w:r w:rsidR="0043717A">
        <w:rPr>
          <w:rFonts w:ascii="Calibri" w:hAnsi="Calibri"/>
          <w:sz w:val="22"/>
          <w:szCs w:val="22"/>
        </w:rPr>
        <w:t>20</w:t>
      </w:r>
      <w:r w:rsidR="009062E3">
        <w:rPr>
          <w:rFonts w:ascii="Calibri" w:hAnsi="Calibri"/>
          <w:sz w:val="22"/>
          <w:szCs w:val="22"/>
        </w:rPr>
        <w:t xml:space="preserve">; September </w:t>
      </w:r>
      <w:r w:rsidR="00B41370">
        <w:rPr>
          <w:rFonts w:ascii="Calibri" w:hAnsi="Calibri"/>
          <w:sz w:val="22"/>
          <w:szCs w:val="22"/>
        </w:rPr>
        <w:t>8</w:t>
      </w:r>
      <w:r w:rsidRPr="00E90323">
        <w:rPr>
          <w:rFonts w:ascii="Calibri" w:hAnsi="Calibri"/>
          <w:sz w:val="22"/>
          <w:szCs w:val="22"/>
        </w:rPr>
        <w:t>,</w:t>
      </w:r>
      <w:r w:rsidR="009062E3">
        <w:rPr>
          <w:rFonts w:ascii="Calibri" w:hAnsi="Calibri"/>
          <w:sz w:val="22"/>
          <w:szCs w:val="22"/>
        </w:rPr>
        <w:t xml:space="preserve"> 20</w:t>
      </w:r>
      <w:r w:rsidR="00B41370">
        <w:rPr>
          <w:rFonts w:ascii="Calibri" w:hAnsi="Calibri"/>
          <w:sz w:val="22"/>
          <w:szCs w:val="22"/>
        </w:rPr>
        <w:t>20</w:t>
      </w:r>
      <w:r w:rsidR="009062E3">
        <w:rPr>
          <w:rFonts w:ascii="Calibri" w:hAnsi="Calibri"/>
          <w:sz w:val="22"/>
          <w:szCs w:val="22"/>
        </w:rPr>
        <w:t>; November 1</w:t>
      </w:r>
      <w:r w:rsidR="00B41370">
        <w:rPr>
          <w:rFonts w:ascii="Calibri" w:hAnsi="Calibri"/>
          <w:sz w:val="22"/>
          <w:szCs w:val="22"/>
        </w:rPr>
        <w:t>0</w:t>
      </w:r>
      <w:r w:rsidR="009062E3">
        <w:rPr>
          <w:rFonts w:ascii="Calibri" w:hAnsi="Calibri"/>
          <w:sz w:val="22"/>
          <w:szCs w:val="22"/>
        </w:rPr>
        <w:t>, 20</w:t>
      </w:r>
      <w:r w:rsidR="00B41370">
        <w:rPr>
          <w:rFonts w:ascii="Calibri" w:hAnsi="Calibri"/>
          <w:sz w:val="22"/>
          <w:szCs w:val="22"/>
        </w:rPr>
        <w:t>20</w:t>
      </w:r>
      <w:r w:rsidR="00736227">
        <w:rPr>
          <w:rFonts w:ascii="Calibri" w:hAnsi="Calibri"/>
          <w:sz w:val="22"/>
          <w:szCs w:val="22"/>
        </w:rPr>
        <w:t>; January</w:t>
      </w:r>
      <w:r w:rsidR="009062E3">
        <w:rPr>
          <w:rFonts w:ascii="Calibri" w:hAnsi="Calibri"/>
          <w:sz w:val="22"/>
          <w:szCs w:val="22"/>
        </w:rPr>
        <w:t xml:space="preserve"> </w:t>
      </w:r>
      <w:r w:rsidR="00BE42BC">
        <w:rPr>
          <w:rFonts w:ascii="Calibri" w:hAnsi="Calibri"/>
          <w:sz w:val="22"/>
          <w:szCs w:val="22"/>
        </w:rPr>
        <w:t>1</w:t>
      </w:r>
      <w:r w:rsidR="00973882">
        <w:rPr>
          <w:rFonts w:ascii="Calibri" w:hAnsi="Calibri"/>
          <w:sz w:val="22"/>
          <w:szCs w:val="22"/>
        </w:rPr>
        <w:t>2</w:t>
      </w:r>
      <w:r w:rsidR="009062E3">
        <w:rPr>
          <w:rFonts w:ascii="Calibri" w:hAnsi="Calibri"/>
          <w:sz w:val="22"/>
          <w:szCs w:val="22"/>
        </w:rPr>
        <w:t>, 20</w:t>
      </w:r>
      <w:r w:rsidR="00BE42BC">
        <w:rPr>
          <w:rFonts w:ascii="Calibri" w:hAnsi="Calibri"/>
          <w:sz w:val="22"/>
          <w:szCs w:val="22"/>
        </w:rPr>
        <w:t>2</w:t>
      </w:r>
      <w:r w:rsidR="00B41370">
        <w:rPr>
          <w:rFonts w:ascii="Calibri" w:hAnsi="Calibri"/>
          <w:sz w:val="22"/>
          <w:szCs w:val="22"/>
        </w:rPr>
        <w:t>1</w:t>
      </w:r>
      <w:r w:rsidR="009062E3">
        <w:rPr>
          <w:rFonts w:ascii="Calibri" w:hAnsi="Calibri"/>
          <w:sz w:val="22"/>
          <w:szCs w:val="22"/>
        </w:rPr>
        <w:t xml:space="preserve">; March </w:t>
      </w:r>
      <w:r w:rsidR="008854F1">
        <w:rPr>
          <w:rFonts w:ascii="Calibri" w:hAnsi="Calibri"/>
          <w:sz w:val="22"/>
          <w:szCs w:val="22"/>
        </w:rPr>
        <w:t>9</w:t>
      </w:r>
      <w:r w:rsidR="009062E3">
        <w:rPr>
          <w:rFonts w:ascii="Calibri" w:hAnsi="Calibri"/>
          <w:sz w:val="22"/>
          <w:szCs w:val="22"/>
        </w:rPr>
        <w:t>, 20</w:t>
      </w:r>
      <w:r w:rsidR="00BE42BC">
        <w:rPr>
          <w:rFonts w:ascii="Calibri" w:hAnsi="Calibri"/>
          <w:sz w:val="22"/>
          <w:szCs w:val="22"/>
        </w:rPr>
        <w:t>2</w:t>
      </w:r>
      <w:r w:rsidR="00973882">
        <w:rPr>
          <w:rFonts w:ascii="Calibri" w:hAnsi="Calibri"/>
          <w:sz w:val="22"/>
          <w:szCs w:val="22"/>
        </w:rPr>
        <w:t>1</w:t>
      </w:r>
      <w:r w:rsidR="002218CF">
        <w:rPr>
          <w:rFonts w:ascii="Calibri" w:hAnsi="Calibri"/>
          <w:sz w:val="22"/>
          <w:szCs w:val="22"/>
        </w:rPr>
        <w:t>;</w:t>
      </w:r>
      <w:r w:rsidR="007E351F">
        <w:rPr>
          <w:rFonts w:ascii="Calibri" w:hAnsi="Calibri"/>
          <w:sz w:val="22"/>
          <w:szCs w:val="22"/>
        </w:rPr>
        <w:t xml:space="preserve"> </w:t>
      </w:r>
      <w:r w:rsidR="009D271F">
        <w:rPr>
          <w:rFonts w:ascii="Calibri" w:hAnsi="Calibri"/>
          <w:sz w:val="22"/>
          <w:szCs w:val="22"/>
        </w:rPr>
        <w:t>M</w:t>
      </w:r>
      <w:r w:rsidR="009062E3">
        <w:rPr>
          <w:rFonts w:ascii="Calibri" w:hAnsi="Calibri"/>
          <w:sz w:val="22"/>
          <w:szCs w:val="22"/>
        </w:rPr>
        <w:t>ay 1</w:t>
      </w:r>
      <w:r w:rsidR="00D2166C">
        <w:rPr>
          <w:rFonts w:ascii="Calibri" w:hAnsi="Calibri"/>
          <w:sz w:val="22"/>
          <w:szCs w:val="22"/>
        </w:rPr>
        <w:t>1</w:t>
      </w:r>
      <w:r w:rsidR="009062E3">
        <w:rPr>
          <w:rFonts w:ascii="Calibri" w:hAnsi="Calibri"/>
          <w:sz w:val="22"/>
          <w:szCs w:val="22"/>
        </w:rPr>
        <w:t>, 20</w:t>
      </w:r>
      <w:r w:rsidR="00BE42BC">
        <w:rPr>
          <w:rFonts w:ascii="Calibri" w:hAnsi="Calibri"/>
          <w:sz w:val="22"/>
          <w:szCs w:val="22"/>
        </w:rPr>
        <w:t>2</w:t>
      </w:r>
      <w:r w:rsidR="008854F1">
        <w:rPr>
          <w:rFonts w:ascii="Calibri" w:hAnsi="Calibri"/>
          <w:sz w:val="22"/>
          <w:szCs w:val="22"/>
        </w:rPr>
        <w:t>1</w:t>
      </w:r>
      <w:r w:rsidR="008A6B6A">
        <w:rPr>
          <w:rFonts w:ascii="Calibri" w:hAnsi="Calibri"/>
          <w:sz w:val="22"/>
          <w:szCs w:val="22"/>
        </w:rPr>
        <w:t>; and June 8, 2021.</w:t>
      </w:r>
    </w:p>
    <w:p w14:paraId="6EE42799" w14:textId="77777777" w:rsidR="00696351" w:rsidRPr="00E90323" w:rsidRDefault="00696351">
      <w:pPr>
        <w:pStyle w:val="BodyText"/>
        <w:rPr>
          <w:rFonts w:ascii="Calibri" w:hAnsi="Calibri"/>
          <w:sz w:val="22"/>
          <w:szCs w:val="22"/>
        </w:rPr>
      </w:pPr>
    </w:p>
    <w:p w14:paraId="41D00C32" w14:textId="4195D3BC" w:rsidR="00696351" w:rsidRPr="00E90323" w:rsidRDefault="003B4310">
      <w:pPr>
        <w:pStyle w:val="BodyText"/>
        <w:rPr>
          <w:rFonts w:ascii="Calibri" w:hAnsi="Calibri"/>
          <w:sz w:val="22"/>
          <w:szCs w:val="22"/>
        </w:rPr>
      </w:pPr>
      <w:r>
        <w:rPr>
          <w:rFonts w:ascii="Calibri" w:hAnsi="Calibri"/>
          <w:sz w:val="22"/>
          <w:szCs w:val="22"/>
        </w:rPr>
        <w:t>Board meetings were held at 4:3</w:t>
      </w:r>
      <w:r w:rsidR="004F0B10">
        <w:rPr>
          <w:rFonts w:ascii="Calibri" w:hAnsi="Calibri"/>
          <w:sz w:val="22"/>
          <w:szCs w:val="22"/>
        </w:rPr>
        <w:t>0pm</w:t>
      </w:r>
      <w:r w:rsidR="00D07E4E">
        <w:rPr>
          <w:rFonts w:ascii="Calibri" w:hAnsi="Calibri"/>
          <w:sz w:val="22"/>
          <w:szCs w:val="22"/>
        </w:rPr>
        <w:t xml:space="preserve"> </w:t>
      </w:r>
      <w:r w:rsidR="00C71745">
        <w:rPr>
          <w:rFonts w:ascii="Calibri" w:hAnsi="Calibri"/>
          <w:sz w:val="22"/>
          <w:szCs w:val="22"/>
        </w:rPr>
        <w:t xml:space="preserve">virtually </w:t>
      </w:r>
      <w:r w:rsidR="00BE42BC">
        <w:rPr>
          <w:rFonts w:ascii="Calibri" w:hAnsi="Calibri"/>
          <w:sz w:val="22"/>
          <w:szCs w:val="22"/>
        </w:rPr>
        <w:t>because the COVID-19 pandemic.</w:t>
      </w:r>
    </w:p>
    <w:p w14:paraId="6570BE7E" w14:textId="77777777" w:rsidR="00696351" w:rsidRPr="00E90323" w:rsidRDefault="00696351">
      <w:pPr>
        <w:pStyle w:val="BodyText"/>
        <w:rPr>
          <w:rFonts w:ascii="Calibri" w:hAnsi="Calibri"/>
          <w:sz w:val="22"/>
          <w:szCs w:val="22"/>
        </w:rPr>
      </w:pPr>
    </w:p>
    <w:p w14:paraId="3148C9EE" w14:textId="5C7648D0" w:rsidR="00696351" w:rsidRPr="002218CF" w:rsidRDefault="00696351" w:rsidP="002218CF">
      <w:pPr>
        <w:pStyle w:val="BodyText"/>
        <w:rPr>
          <w:rFonts w:ascii="Calibri" w:hAnsi="Calibri"/>
          <w:sz w:val="22"/>
          <w:szCs w:val="22"/>
        </w:rPr>
      </w:pPr>
      <w:r w:rsidRPr="00E90323">
        <w:rPr>
          <w:rFonts w:ascii="Calibri" w:hAnsi="Calibri"/>
          <w:sz w:val="22"/>
          <w:szCs w:val="22"/>
        </w:rPr>
        <w:t xml:space="preserve">The TEAM’s </w:t>
      </w:r>
      <w:r w:rsidR="009F35D8" w:rsidRPr="00E90323">
        <w:rPr>
          <w:rFonts w:ascii="Calibri" w:hAnsi="Calibri"/>
          <w:sz w:val="22"/>
          <w:szCs w:val="22"/>
        </w:rPr>
        <w:t>Annual Meet</w:t>
      </w:r>
      <w:r w:rsidR="00F86724">
        <w:rPr>
          <w:rFonts w:ascii="Calibri" w:hAnsi="Calibri"/>
          <w:sz w:val="22"/>
          <w:szCs w:val="22"/>
        </w:rPr>
        <w:t>i</w:t>
      </w:r>
      <w:r w:rsidR="009062E3">
        <w:rPr>
          <w:rFonts w:ascii="Calibri" w:hAnsi="Calibri"/>
          <w:sz w:val="22"/>
          <w:szCs w:val="22"/>
        </w:rPr>
        <w:t xml:space="preserve">ng was held on </w:t>
      </w:r>
      <w:r w:rsidR="00BE42BC">
        <w:rPr>
          <w:rFonts w:ascii="Calibri" w:hAnsi="Calibri"/>
          <w:sz w:val="22"/>
          <w:szCs w:val="22"/>
        </w:rPr>
        <w:t xml:space="preserve">December </w:t>
      </w:r>
      <w:r w:rsidR="001D4FEC">
        <w:rPr>
          <w:rFonts w:ascii="Calibri" w:hAnsi="Calibri"/>
          <w:sz w:val="22"/>
          <w:szCs w:val="22"/>
        </w:rPr>
        <w:t>1</w:t>
      </w:r>
      <w:r w:rsidR="009062E3">
        <w:rPr>
          <w:rFonts w:ascii="Calibri" w:hAnsi="Calibri"/>
          <w:sz w:val="22"/>
          <w:szCs w:val="22"/>
        </w:rPr>
        <w:t>, 20</w:t>
      </w:r>
      <w:r w:rsidR="00C71745">
        <w:rPr>
          <w:rFonts w:ascii="Calibri" w:hAnsi="Calibri"/>
          <w:sz w:val="22"/>
          <w:szCs w:val="22"/>
        </w:rPr>
        <w:t>20</w:t>
      </w:r>
      <w:r w:rsidR="00F86724">
        <w:rPr>
          <w:rFonts w:ascii="Calibri" w:hAnsi="Calibri"/>
          <w:sz w:val="22"/>
          <w:szCs w:val="22"/>
        </w:rPr>
        <w:t xml:space="preserve"> a</w:t>
      </w:r>
      <w:r w:rsidR="00FF57E2">
        <w:rPr>
          <w:rFonts w:ascii="Calibri" w:hAnsi="Calibri"/>
          <w:sz w:val="22"/>
          <w:szCs w:val="22"/>
        </w:rPr>
        <w:t xml:space="preserve">t 6:00pm </w:t>
      </w:r>
      <w:r w:rsidR="001D4FEC">
        <w:rPr>
          <w:rFonts w:ascii="Calibri" w:hAnsi="Calibri"/>
          <w:sz w:val="22"/>
          <w:szCs w:val="22"/>
        </w:rPr>
        <w:t>virtually</w:t>
      </w:r>
      <w:r w:rsidR="00982E79">
        <w:rPr>
          <w:rFonts w:ascii="Calibri" w:hAnsi="Calibri"/>
          <w:sz w:val="22"/>
          <w:szCs w:val="22"/>
        </w:rPr>
        <w:t xml:space="preserve"> because of the pandemic.</w:t>
      </w:r>
    </w:p>
    <w:p w14:paraId="5077875A" w14:textId="77777777" w:rsidR="00696351" w:rsidRDefault="00696351">
      <w:pPr>
        <w:rPr>
          <w:rFonts w:ascii="Calibri" w:hAnsi="Calibri"/>
          <w:b/>
          <w:sz w:val="22"/>
          <w:szCs w:val="22"/>
        </w:rPr>
      </w:pPr>
    </w:p>
    <w:p w14:paraId="14906403" w14:textId="77777777" w:rsidR="001A138D" w:rsidRPr="00E90323" w:rsidRDefault="001A138D">
      <w:pPr>
        <w:rPr>
          <w:rFonts w:ascii="Calibri" w:hAnsi="Calibri"/>
          <w:b/>
          <w:sz w:val="22"/>
          <w:szCs w:val="22"/>
        </w:rPr>
      </w:pPr>
    </w:p>
    <w:p w14:paraId="0259722D" w14:textId="4D546554" w:rsidR="00696351" w:rsidRPr="00E90323" w:rsidRDefault="00163A61" w:rsidP="00163A61">
      <w:pPr>
        <w:jc w:val="center"/>
        <w:rPr>
          <w:rFonts w:ascii="Calibri" w:hAnsi="Calibri"/>
          <w:b/>
          <w:sz w:val="22"/>
          <w:szCs w:val="22"/>
        </w:rPr>
      </w:pPr>
      <w:r>
        <w:rPr>
          <w:rFonts w:ascii="Calibri" w:hAnsi="Calibri"/>
          <w:b/>
          <w:sz w:val="22"/>
          <w:szCs w:val="22"/>
        </w:rPr>
        <w:t>TEAM for West Virginia Children</w:t>
      </w:r>
    </w:p>
    <w:p w14:paraId="3C7DECD5" w14:textId="77777777" w:rsidR="00696351" w:rsidRPr="00E90323" w:rsidRDefault="00696351">
      <w:pPr>
        <w:jc w:val="center"/>
        <w:rPr>
          <w:rFonts w:ascii="Calibri" w:hAnsi="Calibri"/>
          <w:sz w:val="22"/>
          <w:szCs w:val="22"/>
        </w:rPr>
      </w:pPr>
      <w:r w:rsidRPr="00E90323">
        <w:rPr>
          <w:rFonts w:ascii="Calibri" w:hAnsi="Calibri"/>
          <w:b/>
          <w:sz w:val="22"/>
          <w:szCs w:val="22"/>
        </w:rPr>
        <w:t>CHIEF ADMINISTRATIVE PERSONNEL</w:t>
      </w:r>
    </w:p>
    <w:p w14:paraId="45F381F8" w14:textId="77777777" w:rsidR="00696351" w:rsidRDefault="00696351">
      <w:pPr>
        <w:rPr>
          <w:rFonts w:ascii="Calibri" w:hAnsi="Calibri"/>
          <w:sz w:val="22"/>
          <w:szCs w:val="22"/>
        </w:rPr>
      </w:pPr>
    </w:p>
    <w:p w14:paraId="1998DF92" w14:textId="77777777" w:rsidR="00163A61" w:rsidRPr="00E90323" w:rsidRDefault="00163A61">
      <w:pPr>
        <w:rPr>
          <w:rFonts w:ascii="Calibri" w:hAnsi="Calibri"/>
          <w:sz w:val="22"/>
          <w:szCs w:val="22"/>
        </w:rPr>
      </w:pPr>
    </w:p>
    <w:p w14:paraId="29CDE8BA" w14:textId="77777777" w:rsidR="00696351" w:rsidRPr="00E90323" w:rsidRDefault="00696351">
      <w:pPr>
        <w:rPr>
          <w:rFonts w:ascii="Calibri" w:hAnsi="Calibri"/>
          <w:sz w:val="22"/>
          <w:szCs w:val="22"/>
        </w:rPr>
      </w:pPr>
      <w:r w:rsidRPr="00E90323">
        <w:rPr>
          <w:rFonts w:ascii="Calibri" w:hAnsi="Calibri"/>
          <w:sz w:val="22"/>
          <w:szCs w:val="22"/>
        </w:rPr>
        <w:t>Laurie McKeown, Executive Director</w:t>
      </w:r>
      <w:r w:rsidRPr="00E90323">
        <w:rPr>
          <w:rFonts w:ascii="Calibri" w:hAnsi="Calibri"/>
          <w:sz w:val="22"/>
          <w:szCs w:val="22"/>
        </w:rPr>
        <w:tab/>
      </w:r>
      <w:r w:rsidRPr="00E90323">
        <w:rPr>
          <w:rFonts w:ascii="Calibri" w:hAnsi="Calibri"/>
          <w:sz w:val="22"/>
          <w:szCs w:val="22"/>
        </w:rPr>
        <w:tab/>
      </w:r>
    </w:p>
    <w:p w14:paraId="5B65F50B" w14:textId="77777777" w:rsidR="00696351" w:rsidRPr="00E90323" w:rsidRDefault="00696351">
      <w:pPr>
        <w:ind w:left="5040" w:hanging="5040"/>
        <w:rPr>
          <w:rFonts w:ascii="Calibri" w:hAnsi="Calibri"/>
          <w:sz w:val="22"/>
          <w:szCs w:val="22"/>
        </w:rPr>
      </w:pPr>
      <w:r w:rsidRPr="00E90323">
        <w:rPr>
          <w:rFonts w:ascii="Calibri" w:hAnsi="Calibri"/>
          <w:sz w:val="22"/>
          <w:szCs w:val="22"/>
        </w:rPr>
        <w:t>Florence Tabor, Office Manager</w:t>
      </w:r>
      <w:r w:rsidRPr="00E90323">
        <w:rPr>
          <w:rFonts w:ascii="Calibri" w:hAnsi="Calibri"/>
          <w:sz w:val="22"/>
          <w:szCs w:val="22"/>
        </w:rPr>
        <w:tab/>
      </w:r>
    </w:p>
    <w:p w14:paraId="7176A027" w14:textId="77777777" w:rsidR="00696351" w:rsidRPr="00E90323" w:rsidRDefault="00B7240C">
      <w:pPr>
        <w:ind w:left="5040" w:hanging="5040"/>
        <w:rPr>
          <w:rFonts w:ascii="Calibri" w:hAnsi="Calibri"/>
          <w:sz w:val="22"/>
          <w:szCs w:val="22"/>
        </w:rPr>
      </w:pPr>
      <w:r>
        <w:rPr>
          <w:rFonts w:ascii="Calibri" w:hAnsi="Calibri"/>
          <w:sz w:val="22"/>
          <w:szCs w:val="22"/>
        </w:rPr>
        <w:t>Connie Kinsey</w:t>
      </w:r>
      <w:r w:rsidR="00696351" w:rsidRPr="00E90323">
        <w:rPr>
          <w:rFonts w:ascii="Calibri" w:hAnsi="Calibri"/>
          <w:sz w:val="22"/>
          <w:szCs w:val="22"/>
        </w:rPr>
        <w:t>, Administrative Assistant</w:t>
      </w:r>
    </w:p>
    <w:p w14:paraId="6EEAED5A" w14:textId="77777777" w:rsidR="00696351" w:rsidRPr="00E90323" w:rsidRDefault="00696351">
      <w:pPr>
        <w:ind w:left="5040" w:hanging="5040"/>
        <w:rPr>
          <w:rFonts w:ascii="Calibri" w:hAnsi="Calibri"/>
          <w:sz w:val="22"/>
          <w:szCs w:val="22"/>
        </w:rPr>
      </w:pPr>
      <w:r w:rsidRPr="00E90323">
        <w:rPr>
          <w:rFonts w:ascii="Calibri" w:hAnsi="Calibri"/>
          <w:sz w:val="22"/>
          <w:szCs w:val="22"/>
        </w:rPr>
        <w:t xml:space="preserve">Michelle Rollyson, </w:t>
      </w:r>
      <w:r w:rsidR="00687569">
        <w:rPr>
          <w:rFonts w:ascii="Calibri" w:hAnsi="Calibri"/>
          <w:i/>
          <w:sz w:val="22"/>
          <w:szCs w:val="22"/>
        </w:rPr>
        <w:t>WV Infant/Toddler Mental Health Association Administrative Coordinator</w:t>
      </w:r>
      <w:r w:rsidRPr="00E90323">
        <w:rPr>
          <w:rFonts w:ascii="Calibri" w:hAnsi="Calibri"/>
          <w:sz w:val="22"/>
          <w:szCs w:val="22"/>
        </w:rPr>
        <w:tab/>
      </w:r>
    </w:p>
    <w:p w14:paraId="45A09932" w14:textId="77777777" w:rsidR="00696351" w:rsidRPr="00E90323" w:rsidRDefault="00696351">
      <w:pPr>
        <w:ind w:left="5040" w:hanging="5040"/>
        <w:rPr>
          <w:rFonts w:ascii="Calibri" w:hAnsi="Calibri"/>
          <w:sz w:val="22"/>
          <w:szCs w:val="22"/>
        </w:rPr>
      </w:pPr>
      <w:r w:rsidRPr="00E90323">
        <w:rPr>
          <w:rFonts w:ascii="Calibri" w:hAnsi="Calibri"/>
          <w:sz w:val="22"/>
          <w:szCs w:val="22"/>
        </w:rPr>
        <w:t xml:space="preserve">Kim Runyon Wilds, </w:t>
      </w:r>
      <w:r w:rsidR="00BF044A" w:rsidRPr="00BF044A">
        <w:rPr>
          <w:rFonts w:ascii="Calibri" w:hAnsi="Calibri"/>
          <w:i/>
          <w:sz w:val="22"/>
          <w:szCs w:val="22"/>
        </w:rPr>
        <w:t>Western Regional CASA</w:t>
      </w:r>
      <w:r w:rsidR="00BF044A">
        <w:rPr>
          <w:rFonts w:ascii="Calibri" w:hAnsi="Calibri"/>
          <w:sz w:val="22"/>
          <w:szCs w:val="22"/>
        </w:rPr>
        <w:t xml:space="preserve"> </w:t>
      </w:r>
      <w:r w:rsidRPr="00E90323">
        <w:rPr>
          <w:rFonts w:ascii="Calibri" w:hAnsi="Calibri"/>
          <w:sz w:val="22"/>
          <w:szCs w:val="22"/>
        </w:rPr>
        <w:t>Coordinator</w:t>
      </w:r>
    </w:p>
    <w:p w14:paraId="3D21E49D" w14:textId="77777777" w:rsidR="00696351" w:rsidRPr="00E90323" w:rsidRDefault="00696351">
      <w:pPr>
        <w:ind w:left="5040" w:hanging="5040"/>
        <w:rPr>
          <w:rFonts w:ascii="Calibri" w:hAnsi="Calibri"/>
          <w:sz w:val="22"/>
          <w:szCs w:val="22"/>
        </w:rPr>
      </w:pPr>
      <w:r w:rsidRPr="00E90323">
        <w:rPr>
          <w:rFonts w:ascii="Calibri" w:hAnsi="Calibri"/>
          <w:sz w:val="22"/>
          <w:szCs w:val="22"/>
        </w:rPr>
        <w:t xml:space="preserve">Jim McKay, </w:t>
      </w:r>
      <w:r w:rsidRPr="00E90323">
        <w:rPr>
          <w:rFonts w:ascii="Calibri" w:hAnsi="Calibri"/>
          <w:i/>
          <w:iCs/>
          <w:sz w:val="22"/>
          <w:szCs w:val="22"/>
        </w:rPr>
        <w:t>Prevent Child Abuse West Virginia</w:t>
      </w:r>
      <w:r w:rsidR="00BF044A">
        <w:rPr>
          <w:rFonts w:ascii="Calibri" w:hAnsi="Calibri"/>
          <w:i/>
          <w:iCs/>
          <w:sz w:val="22"/>
          <w:szCs w:val="22"/>
        </w:rPr>
        <w:t xml:space="preserve"> </w:t>
      </w:r>
      <w:r w:rsidR="00BF044A" w:rsidRPr="00BF044A">
        <w:rPr>
          <w:rFonts w:ascii="Calibri" w:hAnsi="Calibri"/>
          <w:iCs/>
          <w:sz w:val="22"/>
          <w:szCs w:val="22"/>
        </w:rPr>
        <w:t>Coordinator</w:t>
      </w:r>
    </w:p>
    <w:p w14:paraId="584C1F85" w14:textId="77777777" w:rsidR="00696351" w:rsidRPr="00E90323" w:rsidRDefault="009062E3">
      <w:pPr>
        <w:ind w:left="5040" w:hanging="5040"/>
        <w:rPr>
          <w:rFonts w:ascii="Calibri" w:hAnsi="Calibri"/>
          <w:sz w:val="22"/>
          <w:szCs w:val="22"/>
        </w:rPr>
      </w:pPr>
      <w:r>
        <w:rPr>
          <w:rFonts w:ascii="Calibri" w:hAnsi="Calibri"/>
          <w:sz w:val="22"/>
          <w:szCs w:val="22"/>
        </w:rPr>
        <w:t>Jen Freeman</w:t>
      </w:r>
      <w:r w:rsidR="00696351" w:rsidRPr="00E90323">
        <w:rPr>
          <w:rFonts w:ascii="Calibri" w:hAnsi="Calibri"/>
          <w:sz w:val="22"/>
          <w:szCs w:val="22"/>
        </w:rPr>
        <w:t xml:space="preserve">, </w:t>
      </w:r>
      <w:r w:rsidR="006830B0" w:rsidRPr="006830B0">
        <w:rPr>
          <w:rFonts w:ascii="Calibri" w:hAnsi="Calibri"/>
          <w:i/>
          <w:sz w:val="22"/>
          <w:szCs w:val="22"/>
        </w:rPr>
        <w:t>Mountain State</w:t>
      </w:r>
      <w:r w:rsidR="006830B0">
        <w:rPr>
          <w:rFonts w:ascii="Calibri" w:hAnsi="Calibri"/>
          <w:sz w:val="22"/>
          <w:szCs w:val="22"/>
        </w:rPr>
        <w:t xml:space="preserve"> </w:t>
      </w:r>
      <w:r w:rsidR="00696351" w:rsidRPr="00E90323">
        <w:rPr>
          <w:rFonts w:ascii="Calibri" w:hAnsi="Calibri"/>
          <w:i/>
          <w:iCs/>
          <w:sz w:val="22"/>
          <w:szCs w:val="22"/>
        </w:rPr>
        <w:t>Healthy Families Americ</w:t>
      </w:r>
      <w:r w:rsidR="006830B0">
        <w:rPr>
          <w:rFonts w:ascii="Calibri" w:hAnsi="Calibri"/>
          <w:i/>
          <w:iCs/>
          <w:sz w:val="22"/>
          <w:szCs w:val="22"/>
        </w:rPr>
        <w:t>a</w:t>
      </w:r>
      <w:r w:rsidR="00696351" w:rsidRPr="00E90323">
        <w:rPr>
          <w:rFonts w:ascii="Calibri" w:hAnsi="Calibri"/>
          <w:sz w:val="22"/>
          <w:szCs w:val="22"/>
        </w:rPr>
        <w:t xml:space="preserve"> </w:t>
      </w:r>
      <w:r w:rsidR="007B6CE8">
        <w:rPr>
          <w:rFonts w:ascii="Calibri" w:hAnsi="Calibri"/>
          <w:sz w:val="22"/>
          <w:szCs w:val="22"/>
        </w:rPr>
        <w:t xml:space="preserve">Program </w:t>
      </w:r>
      <w:r w:rsidR="00696351" w:rsidRPr="00E90323">
        <w:rPr>
          <w:rFonts w:ascii="Calibri" w:hAnsi="Calibri"/>
          <w:sz w:val="22"/>
          <w:szCs w:val="22"/>
        </w:rPr>
        <w:t>Coordinator</w:t>
      </w:r>
    </w:p>
    <w:p w14:paraId="7B620BE7" w14:textId="77777777" w:rsidR="00696351" w:rsidRDefault="006830B0">
      <w:pPr>
        <w:ind w:left="5040" w:hanging="5040"/>
        <w:rPr>
          <w:rFonts w:ascii="Calibri" w:hAnsi="Calibri"/>
          <w:iCs/>
          <w:sz w:val="22"/>
          <w:szCs w:val="22"/>
        </w:rPr>
      </w:pPr>
      <w:r>
        <w:rPr>
          <w:rFonts w:ascii="Calibri" w:hAnsi="Calibri"/>
          <w:sz w:val="22"/>
          <w:szCs w:val="22"/>
        </w:rPr>
        <w:t>Michele Baranaskas</w:t>
      </w:r>
      <w:r w:rsidR="00696351" w:rsidRPr="00E90323">
        <w:rPr>
          <w:rFonts w:ascii="Calibri" w:hAnsi="Calibri"/>
          <w:sz w:val="22"/>
          <w:szCs w:val="22"/>
        </w:rPr>
        <w:t xml:space="preserve">, </w:t>
      </w:r>
      <w:r w:rsidR="00696351" w:rsidRPr="00E90323">
        <w:rPr>
          <w:rFonts w:ascii="Calibri" w:hAnsi="Calibri"/>
          <w:i/>
          <w:iCs/>
          <w:sz w:val="22"/>
          <w:szCs w:val="22"/>
        </w:rPr>
        <w:t>Partners in Community Outreac</w:t>
      </w:r>
      <w:r w:rsidR="00BF044A">
        <w:rPr>
          <w:rFonts w:ascii="Calibri" w:hAnsi="Calibri"/>
          <w:i/>
          <w:iCs/>
          <w:sz w:val="22"/>
          <w:szCs w:val="22"/>
        </w:rPr>
        <w:t xml:space="preserve">h </w:t>
      </w:r>
      <w:r w:rsidR="00BF044A" w:rsidRPr="00BF044A">
        <w:rPr>
          <w:rFonts w:ascii="Calibri" w:hAnsi="Calibri"/>
          <w:iCs/>
          <w:sz w:val="22"/>
          <w:szCs w:val="22"/>
        </w:rPr>
        <w:t>Coordinator</w:t>
      </w:r>
    </w:p>
    <w:p w14:paraId="4927CBEA" w14:textId="5A06BB47" w:rsidR="0012350E" w:rsidRPr="0012350E" w:rsidRDefault="0012350E" w:rsidP="771EC611">
      <w:pPr>
        <w:rPr>
          <w:rFonts w:ascii="Calibri" w:hAnsi="Calibri"/>
          <w:iCs/>
        </w:rPr>
      </w:pPr>
    </w:p>
    <w:p w14:paraId="3D7B3A17" w14:textId="1409D651" w:rsidR="771EC611" w:rsidRDefault="771EC611">
      <w:r>
        <w:br w:type="page"/>
      </w:r>
    </w:p>
    <w:p w14:paraId="253C17D7" w14:textId="235D0BCE" w:rsidR="771EC611" w:rsidRDefault="771EC611" w:rsidP="771EC611">
      <w:pPr>
        <w:rPr>
          <w:rFonts w:ascii="Calibri" w:hAnsi="Calibri"/>
        </w:rPr>
      </w:pPr>
    </w:p>
    <w:p w14:paraId="4525BBFB" w14:textId="39922292" w:rsidR="771EC611" w:rsidRDefault="771EC611" w:rsidP="771EC611">
      <w:pPr>
        <w:ind w:left="5040" w:hanging="5040"/>
        <w:jc w:val="center"/>
      </w:pPr>
      <w:r w:rsidRPr="771EC611">
        <w:rPr>
          <w:rFonts w:ascii="Calibri" w:eastAsia="Calibri" w:hAnsi="Calibri" w:cs="Calibri"/>
          <w:b/>
          <w:bCs/>
          <w:sz w:val="28"/>
          <w:szCs w:val="28"/>
        </w:rPr>
        <w:t>Financial Information</w:t>
      </w:r>
    </w:p>
    <w:p w14:paraId="03288527" w14:textId="6D77693F" w:rsidR="771EC611" w:rsidRDefault="771EC611" w:rsidP="771EC611">
      <w:pPr>
        <w:ind w:left="5040" w:hanging="5040"/>
        <w:jc w:val="center"/>
      </w:pPr>
      <w:r w:rsidRPr="771EC611">
        <w:rPr>
          <w:rFonts w:ascii="Calibri" w:eastAsia="Calibri" w:hAnsi="Calibri" w:cs="Calibri"/>
          <w:sz w:val="28"/>
          <w:szCs w:val="28"/>
        </w:rPr>
        <w:t>7/1/20-6/30/21</w:t>
      </w:r>
    </w:p>
    <w:p w14:paraId="6D729FE5" w14:textId="71AA5CCC" w:rsidR="771EC611" w:rsidRDefault="771EC611" w:rsidP="771EC611">
      <w:pPr>
        <w:ind w:left="5040" w:hanging="5040"/>
        <w:jc w:val="center"/>
        <w:rPr>
          <w:rFonts w:ascii="Calibri" w:eastAsia="Calibri" w:hAnsi="Calibri" w:cs="Calibri"/>
        </w:rPr>
      </w:pPr>
    </w:p>
    <w:p w14:paraId="50823C44" w14:textId="0FA2CA00" w:rsidR="771EC611" w:rsidRDefault="00C34007" w:rsidP="771EC611">
      <w:pPr>
        <w:ind w:left="5040" w:hanging="5040"/>
        <w:jc w:val="center"/>
      </w:pPr>
      <w:r w:rsidRPr="00B40AD5">
        <w:rPr>
          <w:noProof/>
        </w:rPr>
        <w:pict w14:anchorId="2C713FA1">
          <v:shape id="Picture 760924434" o:spid="_x0000_i1025" type="#_x0000_t75" style="width:483.55pt;height:468pt;visibility:visible;mso-wrap-style:square">
            <v:imagedata r:id="rId10" o:title=""/>
          </v:shape>
        </w:pict>
      </w:r>
    </w:p>
    <w:p w14:paraId="669ED399" w14:textId="33C3F387" w:rsidR="0012350E" w:rsidRPr="0012350E" w:rsidRDefault="0012350E" w:rsidP="771EC611">
      <w:pPr>
        <w:spacing w:line="259" w:lineRule="auto"/>
        <w:ind w:left="5040" w:hanging="5040"/>
        <w:jc w:val="center"/>
        <w:rPr>
          <w:rFonts w:ascii="Calibri" w:hAnsi="Calibri"/>
          <w:iCs/>
        </w:rPr>
      </w:pPr>
    </w:p>
    <w:sectPr w:rsidR="0012350E" w:rsidRPr="0012350E">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F9ED" w14:textId="77777777" w:rsidR="00C34007" w:rsidRDefault="00C34007" w:rsidP="005066E6">
      <w:r>
        <w:separator/>
      </w:r>
    </w:p>
  </w:endnote>
  <w:endnote w:type="continuationSeparator" w:id="0">
    <w:p w14:paraId="2E634054" w14:textId="77777777" w:rsidR="00C34007" w:rsidRDefault="00C34007" w:rsidP="005066E6">
      <w:r>
        <w:continuationSeparator/>
      </w:r>
    </w:p>
  </w:endnote>
  <w:endnote w:type="continuationNotice" w:id="1">
    <w:p w14:paraId="285130D5" w14:textId="77777777" w:rsidR="00C34007" w:rsidRDefault="00C34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otham Bold">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20B0602040200020303"/>
    <w:charset w:val="4D"/>
    <w:family w:val="swiss"/>
    <w:pitch w:val="variable"/>
    <w:sig w:usb0="A000007F" w:usb1="4000205B" w:usb2="00000000" w:usb3="00000000" w:csb0="00000193"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2C54" w14:textId="77777777" w:rsidR="00C34007" w:rsidRDefault="00C34007" w:rsidP="005066E6">
      <w:r>
        <w:separator/>
      </w:r>
    </w:p>
  </w:footnote>
  <w:footnote w:type="continuationSeparator" w:id="0">
    <w:p w14:paraId="102A7174" w14:textId="77777777" w:rsidR="00C34007" w:rsidRDefault="00C34007" w:rsidP="005066E6">
      <w:r>
        <w:continuationSeparator/>
      </w:r>
    </w:p>
  </w:footnote>
  <w:footnote w:type="continuationNotice" w:id="1">
    <w:p w14:paraId="42E42E14" w14:textId="77777777" w:rsidR="00C34007" w:rsidRDefault="00C340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C675" w14:textId="77777777" w:rsidR="001A138D" w:rsidRDefault="001A138D">
    <w:pPr>
      <w:pStyle w:val="Header"/>
    </w:pPr>
  </w:p>
  <w:p w14:paraId="71E02BA0" w14:textId="77777777" w:rsidR="001A138D" w:rsidRDefault="001A13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3E654F"/>
    <w:multiLevelType w:val="hybridMultilevel"/>
    <w:tmpl w:val="E2DA72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90D4110"/>
    <w:multiLevelType w:val="hybridMultilevel"/>
    <w:tmpl w:val="2EB2C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E2A38"/>
    <w:multiLevelType w:val="hybridMultilevel"/>
    <w:tmpl w:val="CE18EA6C"/>
    <w:lvl w:ilvl="0" w:tplc="E814C632">
      <w:start w:val="1"/>
      <w:numFmt w:val="bullet"/>
      <w:lvlText w:val="•"/>
      <w:lvlJc w:val="left"/>
      <w:pPr>
        <w:tabs>
          <w:tab w:val="num" w:pos="720"/>
        </w:tabs>
        <w:ind w:left="720" w:hanging="360"/>
      </w:pPr>
      <w:rPr>
        <w:rFonts w:ascii="Arial" w:hAnsi="Arial" w:hint="default"/>
      </w:rPr>
    </w:lvl>
    <w:lvl w:ilvl="1" w:tplc="19042E76" w:tentative="1">
      <w:start w:val="1"/>
      <w:numFmt w:val="bullet"/>
      <w:lvlText w:val="•"/>
      <w:lvlJc w:val="left"/>
      <w:pPr>
        <w:tabs>
          <w:tab w:val="num" w:pos="1440"/>
        </w:tabs>
        <w:ind w:left="1440" w:hanging="360"/>
      </w:pPr>
      <w:rPr>
        <w:rFonts w:ascii="Arial" w:hAnsi="Arial" w:hint="default"/>
      </w:rPr>
    </w:lvl>
    <w:lvl w:ilvl="2" w:tplc="ED28D1D4" w:tentative="1">
      <w:start w:val="1"/>
      <w:numFmt w:val="bullet"/>
      <w:lvlText w:val="•"/>
      <w:lvlJc w:val="left"/>
      <w:pPr>
        <w:tabs>
          <w:tab w:val="num" w:pos="2160"/>
        </w:tabs>
        <w:ind w:left="2160" w:hanging="360"/>
      </w:pPr>
      <w:rPr>
        <w:rFonts w:ascii="Arial" w:hAnsi="Arial" w:hint="default"/>
      </w:rPr>
    </w:lvl>
    <w:lvl w:ilvl="3" w:tplc="41BE7E68" w:tentative="1">
      <w:start w:val="1"/>
      <w:numFmt w:val="bullet"/>
      <w:lvlText w:val="•"/>
      <w:lvlJc w:val="left"/>
      <w:pPr>
        <w:tabs>
          <w:tab w:val="num" w:pos="2880"/>
        </w:tabs>
        <w:ind w:left="2880" w:hanging="360"/>
      </w:pPr>
      <w:rPr>
        <w:rFonts w:ascii="Arial" w:hAnsi="Arial" w:hint="default"/>
      </w:rPr>
    </w:lvl>
    <w:lvl w:ilvl="4" w:tplc="FA7893DC" w:tentative="1">
      <w:start w:val="1"/>
      <w:numFmt w:val="bullet"/>
      <w:lvlText w:val="•"/>
      <w:lvlJc w:val="left"/>
      <w:pPr>
        <w:tabs>
          <w:tab w:val="num" w:pos="3600"/>
        </w:tabs>
        <w:ind w:left="3600" w:hanging="360"/>
      </w:pPr>
      <w:rPr>
        <w:rFonts w:ascii="Arial" w:hAnsi="Arial" w:hint="default"/>
      </w:rPr>
    </w:lvl>
    <w:lvl w:ilvl="5" w:tplc="CC4AD872" w:tentative="1">
      <w:start w:val="1"/>
      <w:numFmt w:val="bullet"/>
      <w:lvlText w:val="•"/>
      <w:lvlJc w:val="left"/>
      <w:pPr>
        <w:tabs>
          <w:tab w:val="num" w:pos="4320"/>
        </w:tabs>
        <w:ind w:left="4320" w:hanging="360"/>
      </w:pPr>
      <w:rPr>
        <w:rFonts w:ascii="Arial" w:hAnsi="Arial" w:hint="default"/>
      </w:rPr>
    </w:lvl>
    <w:lvl w:ilvl="6" w:tplc="30082760" w:tentative="1">
      <w:start w:val="1"/>
      <w:numFmt w:val="bullet"/>
      <w:lvlText w:val="•"/>
      <w:lvlJc w:val="left"/>
      <w:pPr>
        <w:tabs>
          <w:tab w:val="num" w:pos="5040"/>
        </w:tabs>
        <w:ind w:left="5040" w:hanging="360"/>
      </w:pPr>
      <w:rPr>
        <w:rFonts w:ascii="Arial" w:hAnsi="Arial" w:hint="default"/>
      </w:rPr>
    </w:lvl>
    <w:lvl w:ilvl="7" w:tplc="EC4495AE" w:tentative="1">
      <w:start w:val="1"/>
      <w:numFmt w:val="bullet"/>
      <w:lvlText w:val="•"/>
      <w:lvlJc w:val="left"/>
      <w:pPr>
        <w:tabs>
          <w:tab w:val="num" w:pos="5760"/>
        </w:tabs>
        <w:ind w:left="5760" w:hanging="360"/>
      </w:pPr>
      <w:rPr>
        <w:rFonts w:ascii="Arial" w:hAnsi="Arial" w:hint="default"/>
      </w:rPr>
    </w:lvl>
    <w:lvl w:ilvl="8" w:tplc="B2DE6D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424B0D"/>
    <w:multiLevelType w:val="hybridMultilevel"/>
    <w:tmpl w:val="F4EED14C"/>
    <w:lvl w:ilvl="0" w:tplc="04090001">
      <w:start w:val="1"/>
      <w:numFmt w:val="bullet"/>
      <w:lvlText w:val=""/>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5" w15:restartNumberingAfterBreak="0">
    <w:nsid w:val="282560B2"/>
    <w:multiLevelType w:val="hybridMultilevel"/>
    <w:tmpl w:val="C5FE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727CE"/>
    <w:multiLevelType w:val="hybridMultilevel"/>
    <w:tmpl w:val="9368A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15414"/>
    <w:multiLevelType w:val="hybridMultilevel"/>
    <w:tmpl w:val="84A6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E47D4"/>
    <w:multiLevelType w:val="hybridMultilevel"/>
    <w:tmpl w:val="97E80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44F1A"/>
    <w:multiLevelType w:val="hybridMultilevel"/>
    <w:tmpl w:val="FE1E697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A40B5"/>
    <w:multiLevelType w:val="hybridMultilevel"/>
    <w:tmpl w:val="2030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E0D52"/>
    <w:multiLevelType w:val="hybridMultilevel"/>
    <w:tmpl w:val="DFC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D739B"/>
    <w:multiLevelType w:val="hybridMultilevel"/>
    <w:tmpl w:val="885A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F31058"/>
    <w:multiLevelType w:val="hybridMultilevel"/>
    <w:tmpl w:val="5308CAE0"/>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49BF7134"/>
    <w:multiLevelType w:val="hybridMultilevel"/>
    <w:tmpl w:val="5F662E30"/>
    <w:lvl w:ilvl="0" w:tplc="0409000D">
      <w:start w:val="1"/>
      <w:numFmt w:val="bullet"/>
      <w:lvlText w:val=""/>
      <w:lvlJc w:val="left"/>
      <w:pPr>
        <w:ind w:left="971" w:hanging="360"/>
      </w:pPr>
      <w:rPr>
        <w:rFonts w:ascii="Wingdings" w:hAnsi="Wingdings" w:hint="default"/>
      </w:rPr>
    </w:lvl>
    <w:lvl w:ilvl="1" w:tplc="04090003" w:tentative="1">
      <w:start w:val="1"/>
      <w:numFmt w:val="bullet"/>
      <w:lvlText w:val="o"/>
      <w:lvlJc w:val="left"/>
      <w:pPr>
        <w:ind w:left="1691" w:hanging="360"/>
      </w:pPr>
      <w:rPr>
        <w:rFonts w:ascii="Courier New" w:hAnsi="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5" w15:restartNumberingAfterBreak="0">
    <w:nsid w:val="49C253F7"/>
    <w:multiLevelType w:val="hybridMultilevel"/>
    <w:tmpl w:val="AF14365E"/>
    <w:lvl w:ilvl="0" w:tplc="20ACF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D6127"/>
    <w:multiLevelType w:val="hybridMultilevel"/>
    <w:tmpl w:val="CBC61C54"/>
    <w:lvl w:ilvl="0" w:tplc="04090001">
      <w:start w:val="1"/>
      <w:numFmt w:val="bullet"/>
      <w:lvlText w:val=""/>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7" w15:restartNumberingAfterBreak="0">
    <w:nsid w:val="4BB94526"/>
    <w:multiLevelType w:val="hybridMultilevel"/>
    <w:tmpl w:val="3042C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D26774"/>
    <w:multiLevelType w:val="multilevel"/>
    <w:tmpl w:val="3384C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E02EC5"/>
    <w:multiLevelType w:val="hybridMultilevel"/>
    <w:tmpl w:val="CC8A7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0666E"/>
    <w:multiLevelType w:val="hybridMultilevel"/>
    <w:tmpl w:val="CF80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4FCB6E50"/>
    <w:multiLevelType w:val="hybridMultilevel"/>
    <w:tmpl w:val="2C6A4DC6"/>
    <w:lvl w:ilvl="0" w:tplc="28164B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84717"/>
    <w:multiLevelType w:val="hybridMultilevel"/>
    <w:tmpl w:val="15F6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51921"/>
    <w:multiLevelType w:val="hybridMultilevel"/>
    <w:tmpl w:val="965CBF4E"/>
    <w:lvl w:ilvl="0" w:tplc="CBE0E074">
      <w:start w:val="1"/>
      <w:numFmt w:val="bullet"/>
      <w:lvlText w:val=""/>
      <w:lvlJc w:val="left"/>
      <w:pPr>
        <w:ind w:left="720" w:hanging="360"/>
      </w:pPr>
      <w:rPr>
        <w:rFonts w:ascii="Symbol" w:hAnsi="Symbol" w:hint="default"/>
      </w:rPr>
    </w:lvl>
    <w:lvl w:ilvl="1" w:tplc="87C4FDFA">
      <w:start w:val="1"/>
      <w:numFmt w:val="bullet"/>
      <w:lvlText w:val="o"/>
      <w:lvlJc w:val="left"/>
      <w:pPr>
        <w:ind w:left="1440" w:hanging="360"/>
      </w:pPr>
      <w:rPr>
        <w:rFonts w:ascii="Courier New" w:hAnsi="Courier New" w:hint="default"/>
      </w:rPr>
    </w:lvl>
    <w:lvl w:ilvl="2" w:tplc="08B08580">
      <w:start w:val="1"/>
      <w:numFmt w:val="bullet"/>
      <w:lvlText w:val=""/>
      <w:lvlJc w:val="left"/>
      <w:pPr>
        <w:ind w:left="2160" w:hanging="360"/>
      </w:pPr>
      <w:rPr>
        <w:rFonts w:ascii="Wingdings" w:hAnsi="Wingdings" w:hint="default"/>
      </w:rPr>
    </w:lvl>
    <w:lvl w:ilvl="3" w:tplc="FE6283EC">
      <w:start w:val="1"/>
      <w:numFmt w:val="bullet"/>
      <w:lvlText w:val=""/>
      <w:lvlJc w:val="left"/>
      <w:pPr>
        <w:ind w:left="2880" w:hanging="360"/>
      </w:pPr>
      <w:rPr>
        <w:rFonts w:ascii="Symbol" w:hAnsi="Symbol" w:hint="default"/>
      </w:rPr>
    </w:lvl>
    <w:lvl w:ilvl="4" w:tplc="94C4CF86">
      <w:start w:val="1"/>
      <w:numFmt w:val="bullet"/>
      <w:lvlText w:val="o"/>
      <w:lvlJc w:val="left"/>
      <w:pPr>
        <w:ind w:left="3600" w:hanging="360"/>
      </w:pPr>
      <w:rPr>
        <w:rFonts w:ascii="Courier New" w:hAnsi="Courier New" w:hint="default"/>
      </w:rPr>
    </w:lvl>
    <w:lvl w:ilvl="5" w:tplc="C558731A">
      <w:start w:val="1"/>
      <w:numFmt w:val="bullet"/>
      <w:lvlText w:val=""/>
      <w:lvlJc w:val="left"/>
      <w:pPr>
        <w:ind w:left="4320" w:hanging="360"/>
      </w:pPr>
      <w:rPr>
        <w:rFonts w:ascii="Wingdings" w:hAnsi="Wingdings" w:hint="default"/>
      </w:rPr>
    </w:lvl>
    <w:lvl w:ilvl="6" w:tplc="3F0885FA">
      <w:start w:val="1"/>
      <w:numFmt w:val="bullet"/>
      <w:lvlText w:val=""/>
      <w:lvlJc w:val="left"/>
      <w:pPr>
        <w:ind w:left="5040" w:hanging="360"/>
      </w:pPr>
      <w:rPr>
        <w:rFonts w:ascii="Symbol" w:hAnsi="Symbol" w:hint="default"/>
      </w:rPr>
    </w:lvl>
    <w:lvl w:ilvl="7" w:tplc="5BFE7AB0">
      <w:start w:val="1"/>
      <w:numFmt w:val="bullet"/>
      <w:lvlText w:val="o"/>
      <w:lvlJc w:val="left"/>
      <w:pPr>
        <w:ind w:left="5760" w:hanging="360"/>
      </w:pPr>
      <w:rPr>
        <w:rFonts w:ascii="Courier New" w:hAnsi="Courier New" w:hint="default"/>
      </w:rPr>
    </w:lvl>
    <w:lvl w:ilvl="8" w:tplc="39A61BD4">
      <w:start w:val="1"/>
      <w:numFmt w:val="bullet"/>
      <w:lvlText w:val=""/>
      <w:lvlJc w:val="left"/>
      <w:pPr>
        <w:ind w:left="6480" w:hanging="360"/>
      </w:pPr>
      <w:rPr>
        <w:rFonts w:ascii="Wingdings" w:hAnsi="Wingdings" w:hint="default"/>
      </w:rPr>
    </w:lvl>
  </w:abstractNum>
  <w:abstractNum w:abstractNumId="24" w15:restartNumberingAfterBreak="0">
    <w:nsid w:val="52B65E93"/>
    <w:multiLevelType w:val="hybridMultilevel"/>
    <w:tmpl w:val="CB16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5C1735"/>
    <w:multiLevelType w:val="hybridMultilevel"/>
    <w:tmpl w:val="F3CA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67C71"/>
    <w:multiLevelType w:val="multilevel"/>
    <w:tmpl w:val="9CD8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45F67"/>
    <w:multiLevelType w:val="hybridMultilevel"/>
    <w:tmpl w:val="8ECA7A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C12FC3"/>
    <w:multiLevelType w:val="hybridMultilevel"/>
    <w:tmpl w:val="C9D8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E41AB"/>
    <w:multiLevelType w:val="hybridMultilevel"/>
    <w:tmpl w:val="6DA60B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0" w15:restartNumberingAfterBreak="0">
    <w:nsid w:val="61F53384"/>
    <w:multiLevelType w:val="hybridMultilevel"/>
    <w:tmpl w:val="C1AA2D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314330"/>
    <w:multiLevelType w:val="hybridMultilevel"/>
    <w:tmpl w:val="8450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27E73"/>
    <w:multiLevelType w:val="hybridMultilevel"/>
    <w:tmpl w:val="937ECA88"/>
    <w:lvl w:ilvl="0" w:tplc="04090001">
      <w:start w:val="1"/>
      <w:numFmt w:val="bullet"/>
      <w:lvlText w:val=""/>
      <w:lvlJc w:val="left"/>
      <w:pPr>
        <w:ind w:left="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7F90B80"/>
    <w:multiLevelType w:val="hybridMultilevel"/>
    <w:tmpl w:val="E3FC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C4FEA"/>
    <w:multiLevelType w:val="hybridMultilevel"/>
    <w:tmpl w:val="0878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B6BB3"/>
    <w:multiLevelType w:val="hybridMultilevel"/>
    <w:tmpl w:val="8338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31A74"/>
    <w:multiLevelType w:val="hybridMultilevel"/>
    <w:tmpl w:val="2F426F68"/>
    <w:lvl w:ilvl="0" w:tplc="28164B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B3B51"/>
    <w:multiLevelType w:val="hybridMultilevel"/>
    <w:tmpl w:val="9C90B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F4407"/>
    <w:multiLevelType w:val="hybridMultilevel"/>
    <w:tmpl w:val="FF3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9" w15:restartNumberingAfterBreak="0">
    <w:nsid w:val="7C03655F"/>
    <w:multiLevelType w:val="hybridMultilevel"/>
    <w:tmpl w:val="85F4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150EEF"/>
    <w:multiLevelType w:val="hybridMultilevel"/>
    <w:tmpl w:val="19261E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17"/>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5"/>
  </w:num>
  <w:num w:numId="8">
    <w:abstractNumId w:val="29"/>
  </w:num>
  <w:num w:numId="9">
    <w:abstractNumId w:val="34"/>
  </w:num>
  <w:num w:numId="10">
    <w:abstractNumId w:val="20"/>
  </w:num>
  <w:num w:numId="11">
    <w:abstractNumId w:val="38"/>
  </w:num>
  <w:num w:numId="12">
    <w:abstractNumId w:val="0"/>
  </w:num>
  <w:num w:numId="13">
    <w:abstractNumId w:val="18"/>
  </w:num>
  <w:num w:numId="14">
    <w:abstractNumId w:val="39"/>
  </w:num>
  <w:num w:numId="15">
    <w:abstractNumId w:val="25"/>
  </w:num>
  <w:num w:numId="16">
    <w:abstractNumId w:val="33"/>
  </w:num>
  <w:num w:numId="17">
    <w:abstractNumId w:val="16"/>
  </w:num>
  <w:num w:numId="18">
    <w:abstractNumId w:val="14"/>
  </w:num>
  <w:num w:numId="19">
    <w:abstractNumId w:val="4"/>
  </w:num>
  <w:num w:numId="20">
    <w:abstractNumId w:val="28"/>
  </w:num>
  <w:num w:numId="21">
    <w:abstractNumId w:val="30"/>
  </w:num>
  <w:num w:numId="22">
    <w:abstractNumId w:val="27"/>
  </w:num>
  <w:num w:numId="23">
    <w:abstractNumId w:val="13"/>
  </w:num>
  <w:num w:numId="24">
    <w:abstractNumId w:val="9"/>
  </w:num>
  <w:num w:numId="25">
    <w:abstractNumId w:val="37"/>
  </w:num>
  <w:num w:numId="26">
    <w:abstractNumId w:val="40"/>
  </w:num>
  <w:num w:numId="27">
    <w:abstractNumId w:val="15"/>
  </w:num>
  <w:num w:numId="28">
    <w:abstractNumId w:val="2"/>
  </w:num>
  <w:num w:numId="29">
    <w:abstractNumId w:val="12"/>
  </w:num>
  <w:num w:numId="30">
    <w:abstractNumId w:val="21"/>
  </w:num>
  <w:num w:numId="31">
    <w:abstractNumId w:val="36"/>
  </w:num>
  <w:num w:numId="32">
    <w:abstractNumId w:val="11"/>
  </w:num>
  <w:num w:numId="33">
    <w:abstractNumId w:val="35"/>
  </w:num>
  <w:num w:numId="34">
    <w:abstractNumId w:val="31"/>
  </w:num>
  <w:num w:numId="35">
    <w:abstractNumId w:val="6"/>
  </w:num>
  <w:num w:numId="36">
    <w:abstractNumId w:val="3"/>
  </w:num>
  <w:num w:numId="37">
    <w:abstractNumId w:val="19"/>
  </w:num>
  <w:num w:numId="38">
    <w:abstractNumId w:val="24"/>
  </w:num>
  <w:num w:numId="39">
    <w:abstractNumId w:val="26"/>
  </w:num>
  <w:num w:numId="40">
    <w:abstractNumId w:val="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oNotTrackMoves/>
  <w:defaultTabStop w:val="72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1EE3"/>
    <w:rsid w:val="00003B7F"/>
    <w:rsid w:val="0001093F"/>
    <w:rsid w:val="00011341"/>
    <w:rsid w:val="0001530F"/>
    <w:rsid w:val="00021389"/>
    <w:rsid w:val="0002753F"/>
    <w:rsid w:val="000453DA"/>
    <w:rsid w:val="000509CD"/>
    <w:rsid w:val="00054F1C"/>
    <w:rsid w:val="00055A1D"/>
    <w:rsid w:val="00067FDC"/>
    <w:rsid w:val="00087A27"/>
    <w:rsid w:val="0009738A"/>
    <w:rsid w:val="000A3D74"/>
    <w:rsid w:val="000A6BDF"/>
    <w:rsid w:val="000C3985"/>
    <w:rsid w:val="000D6B45"/>
    <w:rsid w:val="000E021F"/>
    <w:rsid w:val="000F5859"/>
    <w:rsid w:val="000F7FE1"/>
    <w:rsid w:val="0010291F"/>
    <w:rsid w:val="001071C8"/>
    <w:rsid w:val="0012350E"/>
    <w:rsid w:val="00124F1A"/>
    <w:rsid w:val="0013149F"/>
    <w:rsid w:val="00134F5B"/>
    <w:rsid w:val="001434B9"/>
    <w:rsid w:val="00156A8B"/>
    <w:rsid w:val="00163A61"/>
    <w:rsid w:val="00164647"/>
    <w:rsid w:val="00181A67"/>
    <w:rsid w:val="00182453"/>
    <w:rsid w:val="00182DC3"/>
    <w:rsid w:val="001901F6"/>
    <w:rsid w:val="00191A02"/>
    <w:rsid w:val="00195B0D"/>
    <w:rsid w:val="001A138D"/>
    <w:rsid w:val="001B380B"/>
    <w:rsid w:val="001C0F07"/>
    <w:rsid w:val="001D4FEC"/>
    <w:rsid w:val="001E046D"/>
    <w:rsid w:val="001E0AEA"/>
    <w:rsid w:val="001E5578"/>
    <w:rsid w:val="001F540D"/>
    <w:rsid w:val="002059A0"/>
    <w:rsid w:val="00207F33"/>
    <w:rsid w:val="002118A6"/>
    <w:rsid w:val="0021244B"/>
    <w:rsid w:val="00217233"/>
    <w:rsid w:val="002218CF"/>
    <w:rsid w:val="00234245"/>
    <w:rsid w:val="00246689"/>
    <w:rsid w:val="00264F65"/>
    <w:rsid w:val="00282697"/>
    <w:rsid w:val="00282C09"/>
    <w:rsid w:val="00293D0E"/>
    <w:rsid w:val="00296D62"/>
    <w:rsid w:val="002A17A5"/>
    <w:rsid w:val="002A2E38"/>
    <w:rsid w:val="002A69E9"/>
    <w:rsid w:val="002C1EE3"/>
    <w:rsid w:val="002C6C16"/>
    <w:rsid w:val="002C715D"/>
    <w:rsid w:val="002D7CF2"/>
    <w:rsid w:val="002F0F47"/>
    <w:rsid w:val="002F3244"/>
    <w:rsid w:val="003008CA"/>
    <w:rsid w:val="00317B95"/>
    <w:rsid w:val="00330E02"/>
    <w:rsid w:val="00341EC2"/>
    <w:rsid w:val="0034601C"/>
    <w:rsid w:val="00354BF3"/>
    <w:rsid w:val="00356097"/>
    <w:rsid w:val="00364A0E"/>
    <w:rsid w:val="00365A36"/>
    <w:rsid w:val="003705E9"/>
    <w:rsid w:val="00375AD5"/>
    <w:rsid w:val="00377EAB"/>
    <w:rsid w:val="00380623"/>
    <w:rsid w:val="003A0C4E"/>
    <w:rsid w:val="003B1141"/>
    <w:rsid w:val="003B19D0"/>
    <w:rsid w:val="003B2304"/>
    <w:rsid w:val="003B4310"/>
    <w:rsid w:val="003C001E"/>
    <w:rsid w:val="003C01B8"/>
    <w:rsid w:val="003C0915"/>
    <w:rsid w:val="003D1698"/>
    <w:rsid w:val="003D22A2"/>
    <w:rsid w:val="003D30E1"/>
    <w:rsid w:val="003D3325"/>
    <w:rsid w:val="003D7A2E"/>
    <w:rsid w:val="003E5508"/>
    <w:rsid w:val="004176A8"/>
    <w:rsid w:val="0043717A"/>
    <w:rsid w:val="00451694"/>
    <w:rsid w:val="00460E4F"/>
    <w:rsid w:val="004729C1"/>
    <w:rsid w:val="00474D38"/>
    <w:rsid w:val="00480B87"/>
    <w:rsid w:val="004961E4"/>
    <w:rsid w:val="004A3B15"/>
    <w:rsid w:val="004A41F0"/>
    <w:rsid w:val="004A79AE"/>
    <w:rsid w:val="004A7D76"/>
    <w:rsid w:val="004C0DA8"/>
    <w:rsid w:val="004C3848"/>
    <w:rsid w:val="004C4D89"/>
    <w:rsid w:val="004D1638"/>
    <w:rsid w:val="004D7E4F"/>
    <w:rsid w:val="004E250E"/>
    <w:rsid w:val="004E27CB"/>
    <w:rsid w:val="004E47E6"/>
    <w:rsid w:val="004E4915"/>
    <w:rsid w:val="004E5720"/>
    <w:rsid w:val="004F0B10"/>
    <w:rsid w:val="004F32A0"/>
    <w:rsid w:val="00504013"/>
    <w:rsid w:val="005066E6"/>
    <w:rsid w:val="00532493"/>
    <w:rsid w:val="0053286E"/>
    <w:rsid w:val="0053731D"/>
    <w:rsid w:val="00545246"/>
    <w:rsid w:val="005478B3"/>
    <w:rsid w:val="00547DBC"/>
    <w:rsid w:val="0055283F"/>
    <w:rsid w:val="0055772F"/>
    <w:rsid w:val="00557F64"/>
    <w:rsid w:val="0056584C"/>
    <w:rsid w:val="00574DE8"/>
    <w:rsid w:val="00577828"/>
    <w:rsid w:val="00580D25"/>
    <w:rsid w:val="005B4131"/>
    <w:rsid w:val="005B43BC"/>
    <w:rsid w:val="005C6497"/>
    <w:rsid w:val="005C7445"/>
    <w:rsid w:val="005D4C74"/>
    <w:rsid w:val="005D5E20"/>
    <w:rsid w:val="005F4153"/>
    <w:rsid w:val="005F4B21"/>
    <w:rsid w:val="005F6DE3"/>
    <w:rsid w:val="00605DB1"/>
    <w:rsid w:val="00605F2B"/>
    <w:rsid w:val="006172B0"/>
    <w:rsid w:val="006217B9"/>
    <w:rsid w:val="00622B18"/>
    <w:rsid w:val="00630638"/>
    <w:rsid w:val="00631631"/>
    <w:rsid w:val="00642D99"/>
    <w:rsid w:val="006660DC"/>
    <w:rsid w:val="00670276"/>
    <w:rsid w:val="006707DF"/>
    <w:rsid w:val="0067419E"/>
    <w:rsid w:val="006777F6"/>
    <w:rsid w:val="006830B0"/>
    <w:rsid w:val="00683542"/>
    <w:rsid w:val="00683D6D"/>
    <w:rsid w:val="00687569"/>
    <w:rsid w:val="006944D5"/>
    <w:rsid w:val="00696351"/>
    <w:rsid w:val="00697886"/>
    <w:rsid w:val="006A3511"/>
    <w:rsid w:val="006A5861"/>
    <w:rsid w:val="006B32B1"/>
    <w:rsid w:val="006B6144"/>
    <w:rsid w:val="006C0953"/>
    <w:rsid w:val="006C5B13"/>
    <w:rsid w:val="006D0B2D"/>
    <w:rsid w:val="006D2C83"/>
    <w:rsid w:val="006E0FB5"/>
    <w:rsid w:val="006E2F16"/>
    <w:rsid w:val="006E4781"/>
    <w:rsid w:val="006F38CA"/>
    <w:rsid w:val="006F4A66"/>
    <w:rsid w:val="00716521"/>
    <w:rsid w:val="0072017D"/>
    <w:rsid w:val="00731515"/>
    <w:rsid w:val="007316A7"/>
    <w:rsid w:val="00733B63"/>
    <w:rsid w:val="007353FF"/>
    <w:rsid w:val="00736227"/>
    <w:rsid w:val="00743EBD"/>
    <w:rsid w:val="0074411F"/>
    <w:rsid w:val="007454EF"/>
    <w:rsid w:val="007501AC"/>
    <w:rsid w:val="00750893"/>
    <w:rsid w:val="00761818"/>
    <w:rsid w:val="007653AA"/>
    <w:rsid w:val="00766E14"/>
    <w:rsid w:val="00767551"/>
    <w:rsid w:val="00767E47"/>
    <w:rsid w:val="00775FF7"/>
    <w:rsid w:val="00787E1B"/>
    <w:rsid w:val="007A1CBC"/>
    <w:rsid w:val="007A4842"/>
    <w:rsid w:val="007A52FC"/>
    <w:rsid w:val="007A59ED"/>
    <w:rsid w:val="007A6251"/>
    <w:rsid w:val="007B6CE8"/>
    <w:rsid w:val="007B7772"/>
    <w:rsid w:val="007B7867"/>
    <w:rsid w:val="007B7F12"/>
    <w:rsid w:val="007C64F4"/>
    <w:rsid w:val="007D5B8D"/>
    <w:rsid w:val="007E351F"/>
    <w:rsid w:val="007F1A39"/>
    <w:rsid w:val="007F25BB"/>
    <w:rsid w:val="007F5F45"/>
    <w:rsid w:val="007F63CC"/>
    <w:rsid w:val="008001C2"/>
    <w:rsid w:val="00804EBB"/>
    <w:rsid w:val="0081566D"/>
    <w:rsid w:val="00850416"/>
    <w:rsid w:val="00855EE3"/>
    <w:rsid w:val="00860BD0"/>
    <w:rsid w:val="00862AF6"/>
    <w:rsid w:val="00865110"/>
    <w:rsid w:val="00872888"/>
    <w:rsid w:val="0087428E"/>
    <w:rsid w:val="00882125"/>
    <w:rsid w:val="008826BD"/>
    <w:rsid w:val="00882FB8"/>
    <w:rsid w:val="00885273"/>
    <w:rsid w:val="008854F1"/>
    <w:rsid w:val="00887010"/>
    <w:rsid w:val="00893BB8"/>
    <w:rsid w:val="00893D5E"/>
    <w:rsid w:val="008A1153"/>
    <w:rsid w:val="008A6B6A"/>
    <w:rsid w:val="008A7F35"/>
    <w:rsid w:val="008C11F4"/>
    <w:rsid w:val="008D47B9"/>
    <w:rsid w:val="008D7CB3"/>
    <w:rsid w:val="008E2F6B"/>
    <w:rsid w:val="008F3DEC"/>
    <w:rsid w:val="00902D17"/>
    <w:rsid w:val="00903E9C"/>
    <w:rsid w:val="00905203"/>
    <w:rsid w:val="009062E3"/>
    <w:rsid w:val="009064FA"/>
    <w:rsid w:val="009079BF"/>
    <w:rsid w:val="009164E2"/>
    <w:rsid w:val="009205F5"/>
    <w:rsid w:val="00923045"/>
    <w:rsid w:val="009237E5"/>
    <w:rsid w:val="00933588"/>
    <w:rsid w:val="0093641E"/>
    <w:rsid w:val="0093656B"/>
    <w:rsid w:val="00936B57"/>
    <w:rsid w:val="00941381"/>
    <w:rsid w:val="009426F2"/>
    <w:rsid w:val="00947093"/>
    <w:rsid w:val="00951648"/>
    <w:rsid w:val="00953BD2"/>
    <w:rsid w:val="00955E1C"/>
    <w:rsid w:val="0095622E"/>
    <w:rsid w:val="00966580"/>
    <w:rsid w:val="00967E22"/>
    <w:rsid w:val="00973882"/>
    <w:rsid w:val="00976207"/>
    <w:rsid w:val="0098293B"/>
    <w:rsid w:val="00982E79"/>
    <w:rsid w:val="00987B1D"/>
    <w:rsid w:val="00990DF6"/>
    <w:rsid w:val="009970FD"/>
    <w:rsid w:val="009A0FD5"/>
    <w:rsid w:val="009A1AA5"/>
    <w:rsid w:val="009B0205"/>
    <w:rsid w:val="009B3AEB"/>
    <w:rsid w:val="009C1676"/>
    <w:rsid w:val="009D271F"/>
    <w:rsid w:val="009D3ADF"/>
    <w:rsid w:val="009E758F"/>
    <w:rsid w:val="009F038A"/>
    <w:rsid w:val="009F1890"/>
    <w:rsid w:val="009F34C8"/>
    <w:rsid w:val="009F35D8"/>
    <w:rsid w:val="009F488F"/>
    <w:rsid w:val="00A146CD"/>
    <w:rsid w:val="00A17F26"/>
    <w:rsid w:val="00A201D6"/>
    <w:rsid w:val="00A242E1"/>
    <w:rsid w:val="00A25040"/>
    <w:rsid w:val="00A25409"/>
    <w:rsid w:val="00A27929"/>
    <w:rsid w:val="00A36F55"/>
    <w:rsid w:val="00A467D2"/>
    <w:rsid w:val="00A50DAC"/>
    <w:rsid w:val="00A533EE"/>
    <w:rsid w:val="00A57983"/>
    <w:rsid w:val="00A6029B"/>
    <w:rsid w:val="00A639F4"/>
    <w:rsid w:val="00A7728C"/>
    <w:rsid w:val="00A82941"/>
    <w:rsid w:val="00A84147"/>
    <w:rsid w:val="00A92E7D"/>
    <w:rsid w:val="00AA799B"/>
    <w:rsid w:val="00AA7F64"/>
    <w:rsid w:val="00AB1A6D"/>
    <w:rsid w:val="00AB2EBC"/>
    <w:rsid w:val="00AC05FF"/>
    <w:rsid w:val="00AD6B36"/>
    <w:rsid w:val="00AE6F76"/>
    <w:rsid w:val="00B03E6C"/>
    <w:rsid w:val="00B11DEB"/>
    <w:rsid w:val="00B12897"/>
    <w:rsid w:val="00B209AB"/>
    <w:rsid w:val="00B214C0"/>
    <w:rsid w:val="00B41370"/>
    <w:rsid w:val="00B552E3"/>
    <w:rsid w:val="00B55BF5"/>
    <w:rsid w:val="00B5630F"/>
    <w:rsid w:val="00B63864"/>
    <w:rsid w:val="00B67F8C"/>
    <w:rsid w:val="00B71A22"/>
    <w:rsid w:val="00B7240C"/>
    <w:rsid w:val="00B745B6"/>
    <w:rsid w:val="00B771DB"/>
    <w:rsid w:val="00B879D8"/>
    <w:rsid w:val="00B900BF"/>
    <w:rsid w:val="00BA2817"/>
    <w:rsid w:val="00BA71B3"/>
    <w:rsid w:val="00BC0018"/>
    <w:rsid w:val="00BC47AD"/>
    <w:rsid w:val="00BC757E"/>
    <w:rsid w:val="00BD3AB7"/>
    <w:rsid w:val="00BE42BC"/>
    <w:rsid w:val="00BF044A"/>
    <w:rsid w:val="00BF0E8E"/>
    <w:rsid w:val="00BF1848"/>
    <w:rsid w:val="00BF4536"/>
    <w:rsid w:val="00BF4C90"/>
    <w:rsid w:val="00C02BD4"/>
    <w:rsid w:val="00C053A0"/>
    <w:rsid w:val="00C07FC0"/>
    <w:rsid w:val="00C11689"/>
    <w:rsid w:val="00C1701C"/>
    <w:rsid w:val="00C25028"/>
    <w:rsid w:val="00C273A4"/>
    <w:rsid w:val="00C34007"/>
    <w:rsid w:val="00C34EE5"/>
    <w:rsid w:val="00C4349A"/>
    <w:rsid w:val="00C5152D"/>
    <w:rsid w:val="00C518C4"/>
    <w:rsid w:val="00C5262F"/>
    <w:rsid w:val="00C53713"/>
    <w:rsid w:val="00C6019D"/>
    <w:rsid w:val="00C66B8E"/>
    <w:rsid w:val="00C71745"/>
    <w:rsid w:val="00C77752"/>
    <w:rsid w:val="00C860EC"/>
    <w:rsid w:val="00C87977"/>
    <w:rsid w:val="00CA4F28"/>
    <w:rsid w:val="00CB42AB"/>
    <w:rsid w:val="00CC05B5"/>
    <w:rsid w:val="00CD0E73"/>
    <w:rsid w:val="00CD79B5"/>
    <w:rsid w:val="00CD7E86"/>
    <w:rsid w:val="00CF4D8D"/>
    <w:rsid w:val="00CF7439"/>
    <w:rsid w:val="00CF7C1A"/>
    <w:rsid w:val="00D06930"/>
    <w:rsid w:val="00D07E4E"/>
    <w:rsid w:val="00D10C84"/>
    <w:rsid w:val="00D175EE"/>
    <w:rsid w:val="00D2166C"/>
    <w:rsid w:val="00D2735D"/>
    <w:rsid w:val="00D42A2C"/>
    <w:rsid w:val="00D45979"/>
    <w:rsid w:val="00D5548D"/>
    <w:rsid w:val="00D6146B"/>
    <w:rsid w:val="00D71CB1"/>
    <w:rsid w:val="00D7354D"/>
    <w:rsid w:val="00D74F7C"/>
    <w:rsid w:val="00D76583"/>
    <w:rsid w:val="00D80D27"/>
    <w:rsid w:val="00D82594"/>
    <w:rsid w:val="00DA2F22"/>
    <w:rsid w:val="00DB2908"/>
    <w:rsid w:val="00DB3039"/>
    <w:rsid w:val="00DB62E6"/>
    <w:rsid w:val="00DC58B2"/>
    <w:rsid w:val="00DF08A7"/>
    <w:rsid w:val="00DF362B"/>
    <w:rsid w:val="00DF4002"/>
    <w:rsid w:val="00DF4489"/>
    <w:rsid w:val="00DF58AA"/>
    <w:rsid w:val="00E007E5"/>
    <w:rsid w:val="00E0566E"/>
    <w:rsid w:val="00E20C1E"/>
    <w:rsid w:val="00E21BF7"/>
    <w:rsid w:val="00E22ED2"/>
    <w:rsid w:val="00E3177F"/>
    <w:rsid w:val="00E35203"/>
    <w:rsid w:val="00E448E0"/>
    <w:rsid w:val="00E602B8"/>
    <w:rsid w:val="00E90323"/>
    <w:rsid w:val="00E91314"/>
    <w:rsid w:val="00E92B94"/>
    <w:rsid w:val="00E97F46"/>
    <w:rsid w:val="00EA317B"/>
    <w:rsid w:val="00EA540D"/>
    <w:rsid w:val="00ED19DC"/>
    <w:rsid w:val="00ED27B7"/>
    <w:rsid w:val="00ED657A"/>
    <w:rsid w:val="00EE4799"/>
    <w:rsid w:val="00EE4B77"/>
    <w:rsid w:val="00EF5F0F"/>
    <w:rsid w:val="00F01FEE"/>
    <w:rsid w:val="00F03875"/>
    <w:rsid w:val="00F03B84"/>
    <w:rsid w:val="00F12661"/>
    <w:rsid w:val="00F136A9"/>
    <w:rsid w:val="00F158FB"/>
    <w:rsid w:val="00F32DA3"/>
    <w:rsid w:val="00F36F25"/>
    <w:rsid w:val="00F37665"/>
    <w:rsid w:val="00F46A0B"/>
    <w:rsid w:val="00F52045"/>
    <w:rsid w:val="00F52DCD"/>
    <w:rsid w:val="00F574B2"/>
    <w:rsid w:val="00F60ACB"/>
    <w:rsid w:val="00F67B30"/>
    <w:rsid w:val="00F70D0B"/>
    <w:rsid w:val="00F74725"/>
    <w:rsid w:val="00F76206"/>
    <w:rsid w:val="00F81A75"/>
    <w:rsid w:val="00F86724"/>
    <w:rsid w:val="00F971F1"/>
    <w:rsid w:val="00FA296A"/>
    <w:rsid w:val="00FA4D3F"/>
    <w:rsid w:val="00FA5217"/>
    <w:rsid w:val="00FA5ED0"/>
    <w:rsid w:val="00FA77DA"/>
    <w:rsid w:val="00FB06AD"/>
    <w:rsid w:val="00FB2B2E"/>
    <w:rsid w:val="00FB3F33"/>
    <w:rsid w:val="00FC1366"/>
    <w:rsid w:val="00FC5CF5"/>
    <w:rsid w:val="00FD3CDE"/>
    <w:rsid w:val="00FD4251"/>
    <w:rsid w:val="00FD4572"/>
    <w:rsid w:val="00FE2B4F"/>
    <w:rsid w:val="00FE3B41"/>
    <w:rsid w:val="00FE6894"/>
    <w:rsid w:val="00FE756B"/>
    <w:rsid w:val="00FF197C"/>
    <w:rsid w:val="00FF54F2"/>
    <w:rsid w:val="00FF57E2"/>
    <w:rsid w:val="01A0DA66"/>
    <w:rsid w:val="06C23308"/>
    <w:rsid w:val="06DF0B91"/>
    <w:rsid w:val="084BB361"/>
    <w:rsid w:val="09E93F23"/>
    <w:rsid w:val="0A3D9BC9"/>
    <w:rsid w:val="0AC58983"/>
    <w:rsid w:val="0C870253"/>
    <w:rsid w:val="11ADAFE4"/>
    <w:rsid w:val="1204E5AF"/>
    <w:rsid w:val="1251971C"/>
    <w:rsid w:val="13A0BD53"/>
    <w:rsid w:val="1478EBDB"/>
    <w:rsid w:val="1FF5F9DB"/>
    <w:rsid w:val="219EB9B0"/>
    <w:rsid w:val="259389C0"/>
    <w:rsid w:val="2964E593"/>
    <w:rsid w:val="297E0DF0"/>
    <w:rsid w:val="2B19DE51"/>
    <w:rsid w:val="2CB5AEB2"/>
    <w:rsid w:val="2D7DF940"/>
    <w:rsid w:val="2E3856B6"/>
    <w:rsid w:val="397B095D"/>
    <w:rsid w:val="3E5A1832"/>
    <w:rsid w:val="3F37DAF1"/>
    <w:rsid w:val="44C5A98A"/>
    <w:rsid w:val="45A71C75"/>
    <w:rsid w:val="46E7B7DB"/>
    <w:rsid w:val="4E5B50F9"/>
    <w:rsid w:val="52CEE62A"/>
    <w:rsid w:val="5326D496"/>
    <w:rsid w:val="54016F2C"/>
    <w:rsid w:val="57390FEE"/>
    <w:rsid w:val="59827678"/>
    <w:rsid w:val="5B6EB067"/>
    <w:rsid w:val="5C42EB4C"/>
    <w:rsid w:val="5D9E7821"/>
    <w:rsid w:val="5DE63FDE"/>
    <w:rsid w:val="5EC4D359"/>
    <w:rsid w:val="638C5E11"/>
    <w:rsid w:val="641D1BB1"/>
    <w:rsid w:val="64F905E1"/>
    <w:rsid w:val="655BFBB6"/>
    <w:rsid w:val="65B36357"/>
    <w:rsid w:val="69DEC70C"/>
    <w:rsid w:val="6B7A976D"/>
    <w:rsid w:val="6E27034A"/>
    <w:rsid w:val="6EB2382F"/>
    <w:rsid w:val="6EB846C7"/>
    <w:rsid w:val="7435A446"/>
    <w:rsid w:val="74C65B80"/>
    <w:rsid w:val="76153CA6"/>
    <w:rsid w:val="771EC611"/>
    <w:rsid w:val="793A8D60"/>
    <w:rsid w:val="7E7FFD22"/>
    <w:rsid w:val="7F785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FED13E3"/>
  <w15:chartTrackingRefBased/>
  <w15:docId w15:val="{FCBB640C-C3CD-674E-B5E8-EDA70F76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noProof/>
      <w:sz w:val="28"/>
      <w:szCs w:val="20"/>
    </w:rPr>
  </w:style>
  <w:style w:type="paragraph" w:styleId="Heading2">
    <w:name w:val="heading 2"/>
    <w:basedOn w:val="Normal"/>
    <w:next w:val="Normal"/>
    <w:qFormat/>
    <w:pPr>
      <w:keepNext/>
      <w:outlineLvl w:val="1"/>
    </w:pPr>
    <w:rPr>
      <w:rFonts w:ascii="CG Times (W1)" w:hAnsi="CG Times (W1)"/>
      <w:bCs/>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szCs w:val="20"/>
    </w:rPr>
  </w:style>
  <w:style w:type="paragraph" w:styleId="BodyText2">
    <w:name w:val="Body Text 2"/>
    <w:basedOn w:val="Normal"/>
    <w:semiHidden/>
    <w:pPr>
      <w:jc w:val="center"/>
    </w:pPr>
    <w:rPr>
      <w:b/>
      <w:bCs/>
      <w:i/>
      <w:iCs/>
    </w:rPr>
  </w:style>
  <w:style w:type="paragraph" w:styleId="BodyText3">
    <w:name w:val="Body Text 3"/>
    <w:basedOn w:val="Normal"/>
    <w:semiHidden/>
    <w:rPr>
      <w:sz w:val="22"/>
    </w:rPr>
  </w:style>
  <w:style w:type="paragraph" w:styleId="ListParagraph">
    <w:name w:val="List Paragraph"/>
    <w:basedOn w:val="Normal"/>
    <w:uiPriority w:val="34"/>
    <w:qFormat/>
    <w:rsid w:val="00FF197C"/>
    <w:pPr>
      <w:spacing w:after="200" w:line="276" w:lineRule="auto"/>
      <w:ind w:left="720"/>
      <w:contextualSpacing/>
    </w:pPr>
    <w:rPr>
      <w:rFonts w:ascii="Calibri" w:eastAsia="Calibri" w:hAnsi="Calibri"/>
      <w:sz w:val="22"/>
      <w:szCs w:val="22"/>
    </w:rPr>
  </w:style>
  <w:style w:type="character" w:customStyle="1" w:styleId="NoSpacingChar">
    <w:name w:val="No Spacing Char"/>
    <w:link w:val="NoSpacing"/>
    <w:uiPriority w:val="1"/>
    <w:locked/>
    <w:rsid w:val="000A3D74"/>
    <w:rPr>
      <w:rFonts w:ascii="Arial" w:hAnsi="Arial" w:cs="Arial"/>
      <w:sz w:val="24"/>
      <w:szCs w:val="24"/>
      <w:lang w:val="en-US" w:eastAsia="en-US" w:bidi="ar-SA"/>
    </w:rPr>
  </w:style>
  <w:style w:type="paragraph" w:styleId="NoSpacing">
    <w:name w:val="No Spacing"/>
    <w:link w:val="NoSpacingChar"/>
    <w:uiPriority w:val="1"/>
    <w:qFormat/>
    <w:rsid w:val="000A3D74"/>
    <w:rPr>
      <w:rFonts w:ascii="Arial" w:hAnsi="Arial" w:cs="Arial"/>
      <w:sz w:val="24"/>
      <w:szCs w:val="24"/>
    </w:rPr>
  </w:style>
  <w:style w:type="paragraph" w:styleId="BalloonText">
    <w:name w:val="Balloon Text"/>
    <w:basedOn w:val="Normal"/>
    <w:link w:val="BalloonTextChar"/>
    <w:uiPriority w:val="99"/>
    <w:semiHidden/>
    <w:unhideWhenUsed/>
    <w:rsid w:val="00BD3AB7"/>
    <w:rPr>
      <w:rFonts w:ascii="Tahoma" w:hAnsi="Tahoma"/>
      <w:sz w:val="16"/>
      <w:szCs w:val="16"/>
      <w:lang w:val="x-none" w:eastAsia="x-none"/>
    </w:rPr>
  </w:style>
  <w:style w:type="character" w:customStyle="1" w:styleId="BalloonTextChar">
    <w:name w:val="Balloon Text Char"/>
    <w:link w:val="BalloonText"/>
    <w:uiPriority w:val="99"/>
    <w:semiHidden/>
    <w:rsid w:val="00BD3AB7"/>
    <w:rPr>
      <w:rFonts w:ascii="Tahoma" w:hAnsi="Tahoma" w:cs="Tahoma"/>
      <w:sz w:val="16"/>
      <w:szCs w:val="16"/>
    </w:rPr>
  </w:style>
  <w:style w:type="character" w:styleId="Hyperlink">
    <w:name w:val="Hyperlink"/>
    <w:uiPriority w:val="99"/>
    <w:unhideWhenUsed/>
    <w:rsid w:val="00D45979"/>
    <w:rPr>
      <w:color w:val="0000FF"/>
      <w:u w:val="single"/>
    </w:rPr>
  </w:style>
  <w:style w:type="paragraph" w:customStyle="1" w:styleId="style2">
    <w:name w:val="style2"/>
    <w:basedOn w:val="Normal"/>
    <w:rsid w:val="00D45979"/>
    <w:pPr>
      <w:spacing w:before="105" w:after="100" w:afterAutospacing="1"/>
    </w:pPr>
    <w:rPr>
      <w:rFonts w:ascii="Arial" w:hAnsi="Arial" w:cs="Arial"/>
      <w:sz w:val="18"/>
      <w:szCs w:val="18"/>
    </w:rPr>
  </w:style>
  <w:style w:type="paragraph" w:styleId="PlainText">
    <w:name w:val="Plain Text"/>
    <w:basedOn w:val="Normal"/>
    <w:link w:val="PlainTextChar"/>
    <w:uiPriority w:val="99"/>
    <w:unhideWhenUsed/>
    <w:rsid w:val="00A57983"/>
    <w:rPr>
      <w:rFonts w:ascii="Courier" w:hAnsi="Courier"/>
      <w:sz w:val="21"/>
      <w:szCs w:val="21"/>
      <w:lang w:eastAsia="ja-JP"/>
    </w:rPr>
  </w:style>
  <w:style w:type="character" w:customStyle="1" w:styleId="PlainTextChar">
    <w:name w:val="Plain Text Char"/>
    <w:link w:val="PlainText"/>
    <w:uiPriority w:val="99"/>
    <w:rsid w:val="00A57983"/>
    <w:rPr>
      <w:rFonts w:ascii="Courier" w:eastAsia="Times New Roman" w:hAnsi="Courier" w:cs="Times New Roman"/>
      <w:sz w:val="21"/>
      <w:szCs w:val="21"/>
      <w:lang w:eastAsia="ja-JP"/>
    </w:rPr>
  </w:style>
  <w:style w:type="paragraph" w:styleId="FootnoteText">
    <w:name w:val="footnote text"/>
    <w:basedOn w:val="Normal"/>
    <w:link w:val="FootnoteTextChar"/>
    <w:uiPriority w:val="99"/>
    <w:unhideWhenUsed/>
    <w:rsid w:val="005066E6"/>
    <w:rPr>
      <w:rFonts w:ascii="Calibri" w:hAnsi="Calibri"/>
      <w:lang w:eastAsia="ja-JP"/>
    </w:rPr>
  </w:style>
  <w:style w:type="character" w:customStyle="1" w:styleId="FootnoteTextChar">
    <w:name w:val="Footnote Text Char"/>
    <w:link w:val="FootnoteText"/>
    <w:uiPriority w:val="99"/>
    <w:rsid w:val="005066E6"/>
    <w:rPr>
      <w:rFonts w:ascii="Calibri" w:eastAsia="Times New Roman" w:hAnsi="Calibri" w:cs="Times New Roman"/>
      <w:sz w:val="24"/>
      <w:szCs w:val="24"/>
      <w:lang w:eastAsia="ja-JP"/>
    </w:rPr>
  </w:style>
  <w:style w:type="character" w:styleId="FootnoteReference">
    <w:name w:val="footnote reference"/>
    <w:uiPriority w:val="99"/>
    <w:unhideWhenUsed/>
    <w:rsid w:val="005066E6"/>
    <w:rPr>
      <w:vertAlign w:val="superscript"/>
    </w:rPr>
  </w:style>
  <w:style w:type="table" w:styleId="TableGrid">
    <w:name w:val="Table Grid"/>
    <w:basedOn w:val="TableNormal"/>
    <w:uiPriority w:val="59"/>
    <w:rsid w:val="004F32A0"/>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DB3039"/>
    <w:rPr>
      <w:rFonts w:cs="Gotham Bold"/>
      <w:b/>
      <w:bCs/>
      <w:color w:val="211D1E"/>
      <w:sz w:val="21"/>
      <w:szCs w:val="21"/>
    </w:rPr>
  </w:style>
  <w:style w:type="paragraph" w:customStyle="1" w:styleId="ColorfulList-Accent11">
    <w:name w:val="Colorful List - Accent 11"/>
    <w:basedOn w:val="Normal"/>
    <w:uiPriority w:val="34"/>
    <w:qFormat/>
    <w:rsid w:val="00EE4799"/>
    <w:pPr>
      <w:spacing w:after="200"/>
      <w:ind w:left="720"/>
      <w:contextualSpacing/>
    </w:pPr>
    <w:rPr>
      <w:rFonts w:eastAsia="SimSun"/>
    </w:rPr>
  </w:style>
  <w:style w:type="paragraph" w:styleId="NormalWeb">
    <w:name w:val="Normal (Web)"/>
    <w:basedOn w:val="Normal"/>
    <w:uiPriority w:val="99"/>
    <w:unhideWhenUsed/>
    <w:rsid w:val="00CF7C1A"/>
    <w:pPr>
      <w:spacing w:before="100" w:beforeAutospacing="1" w:after="100" w:afterAutospacing="1"/>
    </w:pPr>
  </w:style>
  <w:style w:type="paragraph" w:styleId="Header">
    <w:name w:val="header"/>
    <w:basedOn w:val="Normal"/>
    <w:link w:val="HeaderChar"/>
    <w:uiPriority w:val="99"/>
    <w:unhideWhenUsed/>
    <w:rsid w:val="001A138D"/>
    <w:pPr>
      <w:tabs>
        <w:tab w:val="center" w:pos="4680"/>
        <w:tab w:val="right" w:pos="9360"/>
      </w:tabs>
    </w:pPr>
  </w:style>
  <w:style w:type="character" w:customStyle="1" w:styleId="HeaderChar">
    <w:name w:val="Header Char"/>
    <w:link w:val="Header"/>
    <w:uiPriority w:val="99"/>
    <w:rsid w:val="001A138D"/>
    <w:rPr>
      <w:sz w:val="24"/>
      <w:szCs w:val="24"/>
    </w:rPr>
  </w:style>
  <w:style w:type="paragraph" w:styleId="Footer">
    <w:name w:val="footer"/>
    <w:basedOn w:val="Normal"/>
    <w:link w:val="FooterChar"/>
    <w:uiPriority w:val="99"/>
    <w:unhideWhenUsed/>
    <w:rsid w:val="001A138D"/>
    <w:pPr>
      <w:tabs>
        <w:tab w:val="center" w:pos="4680"/>
        <w:tab w:val="right" w:pos="9360"/>
      </w:tabs>
    </w:pPr>
  </w:style>
  <w:style w:type="character" w:customStyle="1" w:styleId="FooterChar">
    <w:name w:val="Footer Char"/>
    <w:link w:val="Footer"/>
    <w:uiPriority w:val="99"/>
    <w:rsid w:val="001A138D"/>
    <w:rPr>
      <w:sz w:val="24"/>
      <w:szCs w:val="24"/>
    </w:rPr>
  </w:style>
  <w:style w:type="paragraph" w:customStyle="1" w:styleId="xmsonormal">
    <w:name w:val="x_msonormal"/>
    <w:basedOn w:val="Normal"/>
    <w:rsid w:val="009B0205"/>
    <w:pPr>
      <w:spacing w:before="100" w:beforeAutospacing="1" w:after="100" w:afterAutospacing="1"/>
    </w:pPr>
  </w:style>
  <w:style w:type="paragraph" w:customStyle="1" w:styleId="xmsoplaintext">
    <w:name w:val="x_msoplaintext"/>
    <w:basedOn w:val="Normal"/>
    <w:rsid w:val="00FE2B4F"/>
    <w:pPr>
      <w:spacing w:before="100" w:beforeAutospacing="1" w:after="100" w:afterAutospacing="1"/>
    </w:pPr>
  </w:style>
  <w:style w:type="paragraph" w:styleId="Caption">
    <w:name w:val="caption"/>
    <w:basedOn w:val="Normal"/>
    <w:next w:val="Normal"/>
    <w:uiPriority w:val="35"/>
    <w:unhideWhenUsed/>
    <w:qFormat/>
    <w:rsid w:val="00862AF6"/>
    <w:pPr>
      <w:spacing w:after="200"/>
    </w:pPr>
    <w:rPr>
      <w:rFonts w:ascii="Calibri" w:eastAsia="Calibri" w:hAnsi="Calibri"/>
      <w:b/>
      <w:bCs/>
      <w:color w:val="4F81BD"/>
      <w:sz w:val="18"/>
      <w:szCs w:val="18"/>
    </w:rPr>
  </w:style>
  <w:style w:type="character" w:customStyle="1" w:styleId="xquestionvalue">
    <w:name w:val="x_questionvalue"/>
    <w:basedOn w:val="DefaultParagraphFont"/>
    <w:rsid w:val="00893D5E"/>
  </w:style>
  <w:style w:type="character" w:customStyle="1" w:styleId="questionvalue">
    <w:name w:val="questionvalue"/>
    <w:basedOn w:val="DefaultParagraphFont"/>
    <w:rsid w:val="0054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067">
      <w:bodyDiv w:val="1"/>
      <w:marLeft w:val="0"/>
      <w:marRight w:val="0"/>
      <w:marTop w:val="0"/>
      <w:marBottom w:val="0"/>
      <w:divBdr>
        <w:top w:val="none" w:sz="0" w:space="0" w:color="auto"/>
        <w:left w:val="none" w:sz="0" w:space="0" w:color="auto"/>
        <w:bottom w:val="none" w:sz="0" w:space="0" w:color="auto"/>
        <w:right w:val="none" w:sz="0" w:space="0" w:color="auto"/>
      </w:divBdr>
    </w:div>
    <w:div w:id="116873885">
      <w:bodyDiv w:val="1"/>
      <w:marLeft w:val="0"/>
      <w:marRight w:val="0"/>
      <w:marTop w:val="0"/>
      <w:marBottom w:val="0"/>
      <w:divBdr>
        <w:top w:val="none" w:sz="0" w:space="0" w:color="auto"/>
        <w:left w:val="none" w:sz="0" w:space="0" w:color="auto"/>
        <w:bottom w:val="none" w:sz="0" w:space="0" w:color="auto"/>
        <w:right w:val="none" w:sz="0" w:space="0" w:color="auto"/>
      </w:divBdr>
    </w:div>
    <w:div w:id="275411748">
      <w:bodyDiv w:val="1"/>
      <w:marLeft w:val="0"/>
      <w:marRight w:val="0"/>
      <w:marTop w:val="0"/>
      <w:marBottom w:val="0"/>
      <w:divBdr>
        <w:top w:val="none" w:sz="0" w:space="0" w:color="auto"/>
        <w:left w:val="none" w:sz="0" w:space="0" w:color="auto"/>
        <w:bottom w:val="none" w:sz="0" w:space="0" w:color="auto"/>
        <w:right w:val="none" w:sz="0" w:space="0" w:color="auto"/>
      </w:divBdr>
    </w:div>
    <w:div w:id="287245808">
      <w:bodyDiv w:val="1"/>
      <w:marLeft w:val="0"/>
      <w:marRight w:val="0"/>
      <w:marTop w:val="0"/>
      <w:marBottom w:val="0"/>
      <w:divBdr>
        <w:top w:val="none" w:sz="0" w:space="0" w:color="auto"/>
        <w:left w:val="none" w:sz="0" w:space="0" w:color="auto"/>
        <w:bottom w:val="none" w:sz="0" w:space="0" w:color="auto"/>
        <w:right w:val="none" w:sz="0" w:space="0" w:color="auto"/>
      </w:divBdr>
    </w:div>
    <w:div w:id="348222291">
      <w:bodyDiv w:val="1"/>
      <w:marLeft w:val="0"/>
      <w:marRight w:val="0"/>
      <w:marTop w:val="0"/>
      <w:marBottom w:val="0"/>
      <w:divBdr>
        <w:top w:val="none" w:sz="0" w:space="0" w:color="auto"/>
        <w:left w:val="none" w:sz="0" w:space="0" w:color="auto"/>
        <w:bottom w:val="none" w:sz="0" w:space="0" w:color="auto"/>
        <w:right w:val="none" w:sz="0" w:space="0" w:color="auto"/>
      </w:divBdr>
    </w:div>
    <w:div w:id="352222287">
      <w:bodyDiv w:val="1"/>
      <w:marLeft w:val="0"/>
      <w:marRight w:val="0"/>
      <w:marTop w:val="0"/>
      <w:marBottom w:val="0"/>
      <w:divBdr>
        <w:top w:val="none" w:sz="0" w:space="0" w:color="auto"/>
        <w:left w:val="none" w:sz="0" w:space="0" w:color="auto"/>
        <w:bottom w:val="none" w:sz="0" w:space="0" w:color="auto"/>
        <w:right w:val="none" w:sz="0" w:space="0" w:color="auto"/>
      </w:divBdr>
    </w:div>
    <w:div w:id="628511188">
      <w:bodyDiv w:val="1"/>
      <w:marLeft w:val="0"/>
      <w:marRight w:val="0"/>
      <w:marTop w:val="0"/>
      <w:marBottom w:val="0"/>
      <w:divBdr>
        <w:top w:val="none" w:sz="0" w:space="0" w:color="auto"/>
        <w:left w:val="none" w:sz="0" w:space="0" w:color="auto"/>
        <w:bottom w:val="none" w:sz="0" w:space="0" w:color="auto"/>
        <w:right w:val="none" w:sz="0" w:space="0" w:color="auto"/>
      </w:divBdr>
    </w:div>
    <w:div w:id="684133028">
      <w:bodyDiv w:val="1"/>
      <w:marLeft w:val="0"/>
      <w:marRight w:val="0"/>
      <w:marTop w:val="0"/>
      <w:marBottom w:val="0"/>
      <w:divBdr>
        <w:top w:val="none" w:sz="0" w:space="0" w:color="auto"/>
        <w:left w:val="none" w:sz="0" w:space="0" w:color="auto"/>
        <w:bottom w:val="none" w:sz="0" w:space="0" w:color="auto"/>
        <w:right w:val="none" w:sz="0" w:space="0" w:color="auto"/>
      </w:divBdr>
    </w:div>
    <w:div w:id="729888721">
      <w:bodyDiv w:val="1"/>
      <w:marLeft w:val="0"/>
      <w:marRight w:val="0"/>
      <w:marTop w:val="0"/>
      <w:marBottom w:val="0"/>
      <w:divBdr>
        <w:top w:val="none" w:sz="0" w:space="0" w:color="auto"/>
        <w:left w:val="none" w:sz="0" w:space="0" w:color="auto"/>
        <w:bottom w:val="none" w:sz="0" w:space="0" w:color="auto"/>
        <w:right w:val="none" w:sz="0" w:space="0" w:color="auto"/>
      </w:divBdr>
    </w:div>
    <w:div w:id="776482228">
      <w:bodyDiv w:val="1"/>
      <w:marLeft w:val="0"/>
      <w:marRight w:val="0"/>
      <w:marTop w:val="0"/>
      <w:marBottom w:val="0"/>
      <w:divBdr>
        <w:top w:val="none" w:sz="0" w:space="0" w:color="auto"/>
        <w:left w:val="none" w:sz="0" w:space="0" w:color="auto"/>
        <w:bottom w:val="none" w:sz="0" w:space="0" w:color="auto"/>
        <w:right w:val="none" w:sz="0" w:space="0" w:color="auto"/>
      </w:divBdr>
    </w:div>
    <w:div w:id="819999920">
      <w:bodyDiv w:val="1"/>
      <w:marLeft w:val="0"/>
      <w:marRight w:val="0"/>
      <w:marTop w:val="0"/>
      <w:marBottom w:val="0"/>
      <w:divBdr>
        <w:top w:val="none" w:sz="0" w:space="0" w:color="auto"/>
        <w:left w:val="none" w:sz="0" w:space="0" w:color="auto"/>
        <w:bottom w:val="none" w:sz="0" w:space="0" w:color="auto"/>
        <w:right w:val="none" w:sz="0" w:space="0" w:color="auto"/>
      </w:divBdr>
    </w:div>
    <w:div w:id="935095088">
      <w:bodyDiv w:val="1"/>
      <w:marLeft w:val="0"/>
      <w:marRight w:val="0"/>
      <w:marTop w:val="0"/>
      <w:marBottom w:val="0"/>
      <w:divBdr>
        <w:top w:val="none" w:sz="0" w:space="0" w:color="auto"/>
        <w:left w:val="none" w:sz="0" w:space="0" w:color="auto"/>
        <w:bottom w:val="none" w:sz="0" w:space="0" w:color="auto"/>
        <w:right w:val="none" w:sz="0" w:space="0" w:color="auto"/>
      </w:divBdr>
    </w:div>
    <w:div w:id="1003433505">
      <w:bodyDiv w:val="1"/>
      <w:marLeft w:val="0"/>
      <w:marRight w:val="0"/>
      <w:marTop w:val="0"/>
      <w:marBottom w:val="0"/>
      <w:divBdr>
        <w:top w:val="none" w:sz="0" w:space="0" w:color="auto"/>
        <w:left w:val="none" w:sz="0" w:space="0" w:color="auto"/>
        <w:bottom w:val="none" w:sz="0" w:space="0" w:color="auto"/>
        <w:right w:val="none" w:sz="0" w:space="0" w:color="auto"/>
      </w:divBdr>
    </w:div>
    <w:div w:id="1048800855">
      <w:bodyDiv w:val="1"/>
      <w:marLeft w:val="0"/>
      <w:marRight w:val="0"/>
      <w:marTop w:val="0"/>
      <w:marBottom w:val="0"/>
      <w:divBdr>
        <w:top w:val="none" w:sz="0" w:space="0" w:color="auto"/>
        <w:left w:val="none" w:sz="0" w:space="0" w:color="auto"/>
        <w:bottom w:val="none" w:sz="0" w:space="0" w:color="auto"/>
        <w:right w:val="none" w:sz="0" w:space="0" w:color="auto"/>
      </w:divBdr>
    </w:div>
    <w:div w:id="1141001982">
      <w:bodyDiv w:val="1"/>
      <w:marLeft w:val="0"/>
      <w:marRight w:val="0"/>
      <w:marTop w:val="0"/>
      <w:marBottom w:val="0"/>
      <w:divBdr>
        <w:top w:val="none" w:sz="0" w:space="0" w:color="auto"/>
        <w:left w:val="none" w:sz="0" w:space="0" w:color="auto"/>
        <w:bottom w:val="none" w:sz="0" w:space="0" w:color="auto"/>
        <w:right w:val="none" w:sz="0" w:space="0" w:color="auto"/>
      </w:divBdr>
    </w:div>
    <w:div w:id="1179655305">
      <w:bodyDiv w:val="1"/>
      <w:marLeft w:val="0"/>
      <w:marRight w:val="0"/>
      <w:marTop w:val="0"/>
      <w:marBottom w:val="0"/>
      <w:divBdr>
        <w:top w:val="none" w:sz="0" w:space="0" w:color="auto"/>
        <w:left w:val="none" w:sz="0" w:space="0" w:color="auto"/>
        <w:bottom w:val="none" w:sz="0" w:space="0" w:color="auto"/>
        <w:right w:val="none" w:sz="0" w:space="0" w:color="auto"/>
      </w:divBdr>
    </w:div>
    <w:div w:id="1210998915">
      <w:bodyDiv w:val="1"/>
      <w:marLeft w:val="0"/>
      <w:marRight w:val="0"/>
      <w:marTop w:val="0"/>
      <w:marBottom w:val="0"/>
      <w:divBdr>
        <w:top w:val="none" w:sz="0" w:space="0" w:color="auto"/>
        <w:left w:val="none" w:sz="0" w:space="0" w:color="auto"/>
        <w:bottom w:val="none" w:sz="0" w:space="0" w:color="auto"/>
        <w:right w:val="none" w:sz="0" w:space="0" w:color="auto"/>
      </w:divBdr>
    </w:div>
    <w:div w:id="1316031195">
      <w:bodyDiv w:val="1"/>
      <w:marLeft w:val="0"/>
      <w:marRight w:val="0"/>
      <w:marTop w:val="0"/>
      <w:marBottom w:val="0"/>
      <w:divBdr>
        <w:top w:val="none" w:sz="0" w:space="0" w:color="auto"/>
        <w:left w:val="none" w:sz="0" w:space="0" w:color="auto"/>
        <w:bottom w:val="none" w:sz="0" w:space="0" w:color="auto"/>
        <w:right w:val="none" w:sz="0" w:space="0" w:color="auto"/>
      </w:divBdr>
    </w:div>
    <w:div w:id="1330790911">
      <w:bodyDiv w:val="1"/>
      <w:marLeft w:val="0"/>
      <w:marRight w:val="0"/>
      <w:marTop w:val="0"/>
      <w:marBottom w:val="0"/>
      <w:divBdr>
        <w:top w:val="none" w:sz="0" w:space="0" w:color="auto"/>
        <w:left w:val="none" w:sz="0" w:space="0" w:color="auto"/>
        <w:bottom w:val="none" w:sz="0" w:space="0" w:color="auto"/>
        <w:right w:val="none" w:sz="0" w:space="0" w:color="auto"/>
      </w:divBdr>
    </w:div>
    <w:div w:id="1382175362">
      <w:bodyDiv w:val="1"/>
      <w:marLeft w:val="0"/>
      <w:marRight w:val="0"/>
      <w:marTop w:val="0"/>
      <w:marBottom w:val="0"/>
      <w:divBdr>
        <w:top w:val="none" w:sz="0" w:space="0" w:color="auto"/>
        <w:left w:val="none" w:sz="0" w:space="0" w:color="auto"/>
        <w:bottom w:val="none" w:sz="0" w:space="0" w:color="auto"/>
        <w:right w:val="none" w:sz="0" w:space="0" w:color="auto"/>
      </w:divBdr>
    </w:div>
    <w:div w:id="1421753504">
      <w:bodyDiv w:val="1"/>
      <w:marLeft w:val="0"/>
      <w:marRight w:val="0"/>
      <w:marTop w:val="0"/>
      <w:marBottom w:val="0"/>
      <w:divBdr>
        <w:top w:val="none" w:sz="0" w:space="0" w:color="auto"/>
        <w:left w:val="none" w:sz="0" w:space="0" w:color="auto"/>
        <w:bottom w:val="none" w:sz="0" w:space="0" w:color="auto"/>
        <w:right w:val="none" w:sz="0" w:space="0" w:color="auto"/>
      </w:divBdr>
    </w:div>
    <w:div w:id="1437554833">
      <w:bodyDiv w:val="1"/>
      <w:marLeft w:val="0"/>
      <w:marRight w:val="0"/>
      <w:marTop w:val="0"/>
      <w:marBottom w:val="0"/>
      <w:divBdr>
        <w:top w:val="none" w:sz="0" w:space="0" w:color="auto"/>
        <w:left w:val="none" w:sz="0" w:space="0" w:color="auto"/>
        <w:bottom w:val="none" w:sz="0" w:space="0" w:color="auto"/>
        <w:right w:val="none" w:sz="0" w:space="0" w:color="auto"/>
      </w:divBdr>
    </w:div>
    <w:div w:id="1475757811">
      <w:bodyDiv w:val="1"/>
      <w:marLeft w:val="0"/>
      <w:marRight w:val="0"/>
      <w:marTop w:val="0"/>
      <w:marBottom w:val="0"/>
      <w:divBdr>
        <w:top w:val="none" w:sz="0" w:space="0" w:color="auto"/>
        <w:left w:val="none" w:sz="0" w:space="0" w:color="auto"/>
        <w:bottom w:val="none" w:sz="0" w:space="0" w:color="auto"/>
        <w:right w:val="none" w:sz="0" w:space="0" w:color="auto"/>
      </w:divBdr>
    </w:div>
    <w:div w:id="1517695936">
      <w:bodyDiv w:val="1"/>
      <w:marLeft w:val="0"/>
      <w:marRight w:val="0"/>
      <w:marTop w:val="0"/>
      <w:marBottom w:val="0"/>
      <w:divBdr>
        <w:top w:val="none" w:sz="0" w:space="0" w:color="auto"/>
        <w:left w:val="none" w:sz="0" w:space="0" w:color="auto"/>
        <w:bottom w:val="none" w:sz="0" w:space="0" w:color="auto"/>
        <w:right w:val="none" w:sz="0" w:space="0" w:color="auto"/>
      </w:divBdr>
    </w:div>
    <w:div w:id="1535390182">
      <w:bodyDiv w:val="1"/>
      <w:marLeft w:val="0"/>
      <w:marRight w:val="0"/>
      <w:marTop w:val="0"/>
      <w:marBottom w:val="0"/>
      <w:divBdr>
        <w:top w:val="none" w:sz="0" w:space="0" w:color="auto"/>
        <w:left w:val="none" w:sz="0" w:space="0" w:color="auto"/>
        <w:bottom w:val="none" w:sz="0" w:space="0" w:color="auto"/>
        <w:right w:val="none" w:sz="0" w:space="0" w:color="auto"/>
      </w:divBdr>
    </w:div>
    <w:div w:id="1552377300">
      <w:bodyDiv w:val="1"/>
      <w:marLeft w:val="0"/>
      <w:marRight w:val="0"/>
      <w:marTop w:val="0"/>
      <w:marBottom w:val="0"/>
      <w:divBdr>
        <w:top w:val="none" w:sz="0" w:space="0" w:color="auto"/>
        <w:left w:val="none" w:sz="0" w:space="0" w:color="auto"/>
        <w:bottom w:val="none" w:sz="0" w:space="0" w:color="auto"/>
        <w:right w:val="none" w:sz="0" w:space="0" w:color="auto"/>
      </w:divBdr>
    </w:div>
    <w:div w:id="1584337976">
      <w:bodyDiv w:val="1"/>
      <w:marLeft w:val="0"/>
      <w:marRight w:val="0"/>
      <w:marTop w:val="0"/>
      <w:marBottom w:val="0"/>
      <w:divBdr>
        <w:top w:val="none" w:sz="0" w:space="0" w:color="auto"/>
        <w:left w:val="none" w:sz="0" w:space="0" w:color="auto"/>
        <w:bottom w:val="none" w:sz="0" w:space="0" w:color="auto"/>
        <w:right w:val="none" w:sz="0" w:space="0" w:color="auto"/>
      </w:divBdr>
    </w:div>
    <w:div w:id="1810437738">
      <w:bodyDiv w:val="1"/>
      <w:marLeft w:val="0"/>
      <w:marRight w:val="0"/>
      <w:marTop w:val="0"/>
      <w:marBottom w:val="0"/>
      <w:divBdr>
        <w:top w:val="none" w:sz="0" w:space="0" w:color="auto"/>
        <w:left w:val="none" w:sz="0" w:space="0" w:color="auto"/>
        <w:bottom w:val="none" w:sz="0" w:space="0" w:color="auto"/>
        <w:right w:val="none" w:sz="0" w:space="0" w:color="auto"/>
      </w:divBdr>
    </w:div>
    <w:div w:id="1821268060">
      <w:bodyDiv w:val="1"/>
      <w:marLeft w:val="0"/>
      <w:marRight w:val="0"/>
      <w:marTop w:val="0"/>
      <w:marBottom w:val="0"/>
      <w:divBdr>
        <w:top w:val="none" w:sz="0" w:space="0" w:color="auto"/>
        <w:left w:val="none" w:sz="0" w:space="0" w:color="auto"/>
        <w:bottom w:val="none" w:sz="0" w:space="0" w:color="auto"/>
        <w:right w:val="none" w:sz="0" w:space="0" w:color="auto"/>
      </w:divBdr>
    </w:div>
    <w:div w:id="1869754578">
      <w:bodyDiv w:val="1"/>
      <w:marLeft w:val="0"/>
      <w:marRight w:val="0"/>
      <w:marTop w:val="0"/>
      <w:marBottom w:val="0"/>
      <w:divBdr>
        <w:top w:val="none" w:sz="0" w:space="0" w:color="auto"/>
        <w:left w:val="none" w:sz="0" w:space="0" w:color="auto"/>
        <w:bottom w:val="none" w:sz="0" w:space="0" w:color="auto"/>
        <w:right w:val="none" w:sz="0" w:space="0" w:color="auto"/>
      </w:divBdr>
    </w:div>
    <w:div w:id="2007317010">
      <w:bodyDiv w:val="1"/>
      <w:marLeft w:val="0"/>
      <w:marRight w:val="0"/>
      <w:marTop w:val="0"/>
      <w:marBottom w:val="0"/>
      <w:divBdr>
        <w:top w:val="none" w:sz="0" w:space="0" w:color="auto"/>
        <w:left w:val="none" w:sz="0" w:space="0" w:color="auto"/>
        <w:bottom w:val="none" w:sz="0" w:space="0" w:color="auto"/>
        <w:right w:val="none" w:sz="0" w:space="0" w:color="auto"/>
      </w:divBdr>
    </w:div>
    <w:div w:id="2082368879">
      <w:bodyDiv w:val="1"/>
      <w:marLeft w:val="0"/>
      <w:marRight w:val="0"/>
      <w:marTop w:val="0"/>
      <w:marBottom w:val="0"/>
      <w:divBdr>
        <w:top w:val="none" w:sz="0" w:space="0" w:color="auto"/>
        <w:left w:val="none" w:sz="0" w:space="0" w:color="auto"/>
        <w:bottom w:val="none" w:sz="0" w:space="0" w:color="auto"/>
        <w:right w:val="none" w:sz="0" w:space="0" w:color="auto"/>
      </w:divBdr>
    </w:div>
    <w:div w:id="2085686600">
      <w:bodyDiv w:val="1"/>
      <w:marLeft w:val="0"/>
      <w:marRight w:val="0"/>
      <w:marTop w:val="0"/>
      <w:marBottom w:val="0"/>
      <w:divBdr>
        <w:top w:val="none" w:sz="0" w:space="0" w:color="auto"/>
        <w:left w:val="none" w:sz="0" w:space="0" w:color="auto"/>
        <w:bottom w:val="none" w:sz="0" w:space="0" w:color="auto"/>
        <w:right w:val="none" w:sz="0" w:space="0" w:color="auto"/>
      </w:divBdr>
    </w:div>
    <w:div w:id="2122527508">
      <w:bodyDiv w:val="1"/>
      <w:marLeft w:val="0"/>
      <w:marRight w:val="0"/>
      <w:marTop w:val="0"/>
      <w:marBottom w:val="0"/>
      <w:divBdr>
        <w:top w:val="none" w:sz="0" w:space="0" w:color="auto"/>
        <w:left w:val="none" w:sz="0" w:space="0" w:color="auto"/>
        <w:bottom w:val="none" w:sz="0" w:space="0" w:color="auto"/>
        <w:right w:val="none" w:sz="0" w:space="0" w:color="auto"/>
      </w:divBdr>
    </w:div>
    <w:div w:id="2138913692">
      <w:bodyDiv w:val="1"/>
      <w:marLeft w:val="0"/>
      <w:marRight w:val="0"/>
      <w:marTop w:val="0"/>
      <w:marBottom w:val="0"/>
      <w:divBdr>
        <w:top w:val="none" w:sz="0" w:space="0" w:color="auto"/>
        <w:left w:val="none" w:sz="0" w:space="0" w:color="auto"/>
        <w:bottom w:val="none" w:sz="0" w:space="0" w:color="auto"/>
        <w:right w:val="none" w:sz="0" w:space="0" w:color="auto"/>
      </w:divBdr>
    </w:div>
    <w:div w:id="214388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83B7B-1E8B-40C5-B940-C5C9DD23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11</Pages>
  <Words>4430</Words>
  <Characters>25256</Characters>
  <Application>Microsoft Office Word</Application>
  <DocSecurity>0</DocSecurity>
  <Lines>210</Lines>
  <Paragraphs>59</Paragraphs>
  <ScaleCrop>false</ScaleCrop>
  <Company>Team for WV Children</Company>
  <LinksUpToDate>false</LinksUpToDate>
  <CharactersWithSpaces>29627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
  <dc:creator>Laurie</dc:creator>
  <cp:keywords/>
  <cp:lastModifiedBy>Laurie McKeown</cp:lastModifiedBy>
  <cp:revision>189</cp:revision>
  <cp:lastPrinted>2019-04-23T19:52:00Z</cp:lastPrinted>
  <dcterms:created xsi:type="dcterms:W3CDTF">2021-09-02T20:51:00Z</dcterms:created>
  <dcterms:modified xsi:type="dcterms:W3CDTF">2022-03-04T16:04:00Z</dcterms:modified>
</cp:coreProperties>
</file>